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765D98" w:rsidRDefault="001231EB" w:rsidP="001231EB">
      <w:pPr>
        <w:ind w:firstLine="0"/>
        <w:jc w:val="both"/>
        <w:rPr>
          <w:b/>
          <w:sz w:val="24"/>
          <w:szCs w:val="24"/>
        </w:rPr>
      </w:pPr>
      <w:r w:rsidRPr="00765D98">
        <w:rPr>
          <w:b/>
          <w:sz w:val="24"/>
          <w:szCs w:val="24"/>
        </w:rPr>
        <w:t xml:space="preserve">                                         </w:t>
      </w:r>
      <w:proofErr w:type="spellStart"/>
      <w:r w:rsidRPr="00765D98">
        <w:rPr>
          <w:b/>
          <w:sz w:val="24"/>
          <w:szCs w:val="24"/>
        </w:rPr>
        <w:t>Չարենցավան</w:t>
      </w:r>
      <w:proofErr w:type="spellEnd"/>
      <w:r w:rsidR="00361E21" w:rsidRPr="00765D98">
        <w:rPr>
          <w:b/>
          <w:sz w:val="24"/>
          <w:szCs w:val="24"/>
        </w:rPr>
        <w:t xml:space="preserve"> </w:t>
      </w:r>
      <w:r w:rsidR="00453315" w:rsidRPr="00765D98">
        <w:rPr>
          <w:b/>
          <w:sz w:val="24"/>
          <w:szCs w:val="24"/>
        </w:rPr>
        <w:t xml:space="preserve">   </w:t>
      </w:r>
      <w:proofErr w:type="spellStart"/>
      <w:r w:rsidR="00557C3D" w:rsidRPr="00765D98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765D98" w:rsidRPr="00765D98" w:rsidRDefault="007A5AA9" w:rsidP="006D71A2">
      <w:pPr>
        <w:spacing w:line="312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765D98" w:rsidRPr="00765D98">
        <w:rPr>
          <w:sz w:val="24"/>
          <w:szCs w:val="24"/>
        </w:rPr>
        <w:t>Խոշորացման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արդյունքում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ձևավորվել</w:t>
      </w:r>
      <w:proofErr w:type="spellEnd"/>
      <w:r w:rsidR="00765D98" w:rsidRPr="00765D98">
        <w:rPr>
          <w:sz w:val="24"/>
          <w:szCs w:val="24"/>
        </w:rPr>
        <w:t xml:space="preserve"> է </w:t>
      </w:r>
      <w:proofErr w:type="spellStart"/>
      <w:r w:rsidR="00765D98" w:rsidRPr="00765D98">
        <w:rPr>
          <w:sz w:val="24"/>
          <w:szCs w:val="24"/>
        </w:rPr>
        <w:t>առավել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մրցակցային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ավագանի</w:t>
      </w:r>
      <w:proofErr w:type="spellEnd"/>
      <w:r w:rsidR="00765D98" w:rsidRPr="00765D98">
        <w:rPr>
          <w:sz w:val="24"/>
          <w:szCs w:val="24"/>
        </w:rPr>
        <w:t xml:space="preserve">, </w:t>
      </w:r>
      <w:proofErr w:type="spellStart"/>
      <w:r w:rsidR="00765D98" w:rsidRPr="00765D98">
        <w:rPr>
          <w:sz w:val="24"/>
          <w:szCs w:val="24"/>
        </w:rPr>
        <w:t>հաստիքների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վերաբաշխում</w:t>
      </w:r>
      <w:proofErr w:type="spellEnd"/>
      <w:r w:rsidR="00765D98" w:rsidRPr="00765D98">
        <w:rPr>
          <w:sz w:val="24"/>
          <w:szCs w:val="24"/>
        </w:rPr>
        <w:t xml:space="preserve">, </w:t>
      </w:r>
      <w:proofErr w:type="spellStart"/>
      <w:r w:rsidR="00765D98" w:rsidRPr="00765D98">
        <w:rPr>
          <w:sz w:val="24"/>
          <w:szCs w:val="24"/>
        </w:rPr>
        <w:t>ինչի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արդյունքում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Չարենցավանի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համայնքում</w:t>
      </w:r>
      <w:proofErr w:type="spellEnd"/>
      <w:r w:rsidR="00765D98" w:rsidRPr="00765D98">
        <w:rPr>
          <w:sz w:val="24"/>
          <w:szCs w:val="24"/>
        </w:rPr>
        <w:t xml:space="preserve"> </w:t>
      </w:r>
      <w:r w:rsidR="00765D98">
        <w:rPr>
          <w:sz w:val="24"/>
          <w:szCs w:val="24"/>
        </w:rPr>
        <w:t>54.5</w:t>
      </w:r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հաստիք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պակասել</w:t>
      </w:r>
      <w:proofErr w:type="spellEnd"/>
      <w:r w:rsidR="00765D98" w:rsidRPr="00765D98">
        <w:rPr>
          <w:sz w:val="24"/>
          <w:szCs w:val="24"/>
        </w:rPr>
        <w:t xml:space="preserve"> է </w:t>
      </w:r>
      <w:proofErr w:type="spellStart"/>
      <w:r w:rsidR="00765D98" w:rsidRPr="00765D98">
        <w:rPr>
          <w:sz w:val="24"/>
          <w:szCs w:val="24"/>
        </w:rPr>
        <w:t>խոշորացման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հետևանքով</w:t>
      </w:r>
      <w:proofErr w:type="spellEnd"/>
      <w:r w:rsidR="00765D98">
        <w:rPr>
          <w:sz w:val="24"/>
          <w:szCs w:val="24"/>
        </w:rPr>
        <w:t>:</w:t>
      </w:r>
    </w:p>
    <w:p w:rsidR="00EA0077" w:rsidRPr="00765D98" w:rsidRDefault="006D71A2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Հաշվետու</w:t>
      </w:r>
      <w:proofErr w:type="spellEnd"/>
      <w:r w:rsidRPr="00765D98">
        <w:rPr>
          <w:sz w:val="24"/>
          <w:szCs w:val="24"/>
        </w:rPr>
        <w:t xml:space="preserve"> </w:t>
      </w:r>
      <w:r w:rsidR="00EA0077" w:rsidRPr="00765D98">
        <w:rPr>
          <w:sz w:val="24"/>
          <w:szCs w:val="24"/>
        </w:rPr>
        <w:t xml:space="preserve">2-րդ </w:t>
      </w:r>
      <w:proofErr w:type="spellStart"/>
      <w:proofErr w:type="gramStart"/>
      <w:r w:rsidR="000649DD" w:rsidRPr="00765D98">
        <w:rPr>
          <w:sz w:val="24"/>
          <w:szCs w:val="24"/>
        </w:rPr>
        <w:t>եռամսյակի</w:t>
      </w:r>
      <w:proofErr w:type="spellEnd"/>
      <w:r w:rsidR="00EA0077" w:rsidRPr="00765D98">
        <w:rPr>
          <w:sz w:val="24"/>
          <w:szCs w:val="24"/>
        </w:rPr>
        <w:t xml:space="preserve"> </w:t>
      </w:r>
      <w:r w:rsidR="00EC50EC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ընթացքում</w:t>
      </w:r>
      <w:proofErr w:type="spellEnd"/>
      <w:proofErr w:type="gram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համայնքի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բյուջեի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հաշվին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ավարտին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են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հասցվել</w:t>
      </w:r>
      <w:proofErr w:type="spellEnd"/>
      <w:r w:rsidR="00EA0077" w:rsidRPr="00765D98">
        <w:rPr>
          <w:sz w:val="24"/>
          <w:szCs w:val="24"/>
        </w:rPr>
        <w:t>՝</w:t>
      </w:r>
    </w:p>
    <w:p w:rsidR="00EA0077" w:rsidRPr="00765D98" w:rsidRDefault="00C54E7A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>1)</w:t>
      </w:r>
      <w:r w:rsidR="009368B0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Ալափարս</w:t>
      </w:r>
      <w:proofErr w:type="spellEnd"/>
      <w:r w:rsidR="00EA0077" w:rsidRPr="00765D98">
        <w:rPr>
          <w:sz w:val="24"/>
          <w:szCs w:val="24"/>
        </w:rPr>
        <w:t>,</w:t>
      </w:r>
      <w:r w:rsidR="009368B0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Արզական</w:t>
      </w:r>
      <w:proofErr w:type="spellEnd"/>
      <w:r w:rsidR="00EA0077" w:rsidRPr="00765D98">
        <w:rPr>
          <w:sz w:val="24"/>
          <w:szCs w:val="24"/>
        </w:rPr>
        <w:t>,</w:t>
      </w:r>
      <w:r w:rsidR="009368B0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Բջնի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գյուղերի</w:t>
      </w:r>
      <w:proofErr w:type="spellEnd"/>
      <w:r w:rsidR="00EA0077" w:rsidRPr="00765D98">
        <w:rPr>
          <w:sz w:val="24"/>
          <w:szCs w:val="24"/>
        </w:rPr>
        <w:t xml:space="preserve"> և </w:t>
      </w:r>
      <w:proofErr w:type="spellStart"/>
      <w:r w:rsidR="00EA0077" w:rsidRPr="00765D98">
        <w:rPr>
          <w:sz w:val="24"/>
          <w:szCs w:val="24"/>
        </w:rPr>
        <w:t>Չարենցավան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քաղաքի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կենտրոնական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փողոցների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ասֆալտապատ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proofErr w:type="gramStart"/>
      <w:r w:rsidR="00EA0077" w:rsidRPr="00765D98">
        <w:rPr>
          <w:sz w:val="24"/>
          <w:szCs w:val="24"/>
        </w:rPr>
        <w:t>ծածկույթի</w:t>
      </w:r>
      <w:proofErr w:type="spellEnd"/>
      <w:r w:rsidR="00EA0077" w:rsidRPr="00765D98">
        <w:rPr>
          <w:sz w:val="24"/>
          <w:szCs w:val="24"/>
        </w:rPr>
        <w:t xml:space="preserve">  </w:t>
      </w:r>
      <w:proofErr w:type="spellStart"/>
      <w:r w:rsidR="00EA0077" w:rsidRPr="00765D98">
        <w:rPr>
          <w:sz w:val="24"/>
          <w:szCs w:val="24"/>
        </w:rPr>
        <w:t>փոսային</w:t>
      </w:r>
      <w:proofErr w:type="spellEnd"/>
      <w:proofErr w:type="gram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նորոգման</w:t>
      </w:r>
      <w:proofErr w:type="spellEnd"/>
      <w:r w:rsidR="00EA0077" w:rsidRPr="00765D98">
        <w:rPr>
          <w:sz w:val="24"/>
          <w:szCs w:val="24"/>
        </w:rPr>
        <w:t xml:space="preserve">  </w:t>
      </w:r>
      <w:proofErr w:type="spellStart"/>
      <w:r w:rsidR="00EA0077" w:rsidRPr="00765D98">
        <w:rPr>
          <w:sz w:val="24"/>
          <w:szCs w:val="24"/>
        </w:rPr>
        <w:t>աշխատանքները</w:t>
      </w:r>
      <w:proofErr w:type="spellEnd"/>
      <w:r w:rsidR="00EA0077" w:rsidRPr="00765D98">
        <w:rPr>
          <w:sz w:val="24"/>
          <w:szCs w:val="24"/>
        </w:rPr>
        <w:t>:</w:t>
      </w:r>
    </w:p>
    <w:p w:rsidR="000649DD" w:rsidRPr="00765D98" w:rsidRDefault="00EA0077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 xml:space="preserve"> 2)  </w:t>
      </w:r>
      <w:proofErr w:type="spellStart"/>
      <w:r w:rsidRPr="00765D98">
        <w:rPr>
          <w:sz w:val="24"/>
          <w:szCs w:val="24"/>
        </w:rPr>
        <w:t>Ք.Չարենցավանի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կենտրոնական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փողոցների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գծանշման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ճանապարհային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նշանների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տեղադրման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աշխատանքները</w:t>
      </w:r>
      <w:proofErr w:type="spellEnd"/>
      <w:r w:rsidRPr="00765D98">
        <w:rPr>
          <w:sz w:val="24"/>
          <w:szCs w:val="24"/>
        </w:rPr>
        <w:t xml:space="preserve">: </w:t>
      </w:r>
    </w:p>
    <w:p w:rsidR="000649DD" w:rsidRPr="00765D98" w:rsidRDefault="00EA0077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 xml:space="preserve">3)  </w:t>
      </w:r>
      <w:proofErr w:type="spellStart"/>
      <w:r w:rsidRPr="00765D98">
        <w:rPr>
          <w:sz w:val="24"/>
          <w:szCs w:val="24"/>
        </w:rPr>
        <w:t>Ռուսովի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փողոցի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մայթի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կառուցումը</w:t>
      </w:r>
      <w:proofErr w:type="spellEnd"/>
      <w:r w:rsidRPr="00765D98">
        <w:rPr>
          <w:sz w:val="24"/>
          <w:szCs w:val="24"/>
        </w:rPr>
        <w:t>:</w:t>
      </w:r>
    </w:p>
    <w:p w:rsidR="00EA0077" w:rsidRPr="00765D98" w:rsidRDefault="00EA0077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 xml:space="preserve"> 4) </w:t>
      </w:r>
      <w:proofErr w:type="spellStart"/>
      <w:r w:rsidRPr="00765D98">
        <w:rPr>
          <w:sz w:val="24"/>
          <w:szCs w:val="24"/>
        </w:rPr>
        <w:t>Քաղաքի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մայթերի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ասֆալտապատ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ծածկույթի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proofErr w:type="gramStart"/>
      <w:r w:rsidRPr="00765D98">
        <w:rPr>
          <w:sz w:val="24"/>
          <w:szCs w:val="24"/>
        </w:rPr>
        <w:t>հիմնանորոգման</w:t>
      </w:r>
      <w:proofErr w:type="spellEnd"/>
      <w:r w:rsidRPr="00765D98">
        <w:rPr>
          <w:sz w:val="24"/>
          <w:szCs w:val="24"/>
        </w:rPr>
        <w:t xml:space="preserve">  </w:t>
      </w:r>
      <w:proofErr w:type="spellStart"/>
      <w:r w:rsidRPr="00765D98">
        <w:rPr>
          <w:sz w:val="24"/>
          <w:szCs w:val="24"/>
        </w:rPr>
        <w:t>աշխատանքները</w:t>
      </w:r>
      <w:proofErr w:type="spellEnd"/>
      <w:proofErr w:type="gramEnd"/>
      <w:r w:rsidRPr="00765D98">
        <w:rPr>
          <w:sz w:val="24"/>
          <w:szCs w:val="24"/>
        </w:rPr>
        <w:t>:</w:t>
      </w:r>
    </w:p>
    <w:p w:rsidR="003A57FF" w:rsidRPr="00765D98" w:rsidRDefault="003A57FF" w:rsidP="00EA0077">
      <w:pPr>
        <w:spacing w:line="312" w:lineRule="auto"/>
        <w:ind w:firstLine="0"/>
        <w:jc w:val="both"/>
        <w:rPr>
          <w:sz w:val="24"/>
          <w:szCs w:val="24"/>
        </w:rPr>
      </w:pPr>
      <w:proofErr w:type="gramStart"/>
      <w:r w:rsidRPr="00765D98">
        <w:rPr>
          <w:sz w:val="24"/>
          <w:szCs w:val="24"/>
        </w:rPr>
        <w:t>5)</w:t>
      </w:r>
      <w:proofErr w:type="spellStart"/>
      <w:r w:rsidRPr="00765D98">
        <w:rPr>
          <w:sz w:val="24"/>
          <w:szCs w:val="24"/>
        </w:rPr>
        <w:t>Չարենցավան</w:t>
      </w:r>
      <w:proofErr w:type="spellEnd"/>
      <w:proofErr w:type="gram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կողմից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="00DC5016" w:rsidRPr="00765D98">
        <w:rPr>
          <w:sz w:val="24"/>
          <w:szCs w:val="24"/>
        </w:rPr>
        <w:t>մեկնարկվել</w:t>
      </w:r>
      <w:proofErr w:type="spellEnd"/>
      <w:r w:rsidR="00DC5016" w:rsidRPr="00765D98">
        <w:rPr>
          <w:sz w:val="24"/>
          <w:szCs w:val="24"/>
        </w:rPr>
        <w:t xml:space="preserve"> </w:t>
      </w:r>
      <w:r w:rsidRPr="00765D98">
        <w:rPr>
          <w:sz w:val="24"/>
          <w:szCs w:val="24"/>
        </w:rPr>
        <w:t xml:space="preserve">է </w:t>
      </w:r>
      <w:proofErr w:type="spellStart"/>
      <w:r w:rsidRPr="00765D98">
        <w:rPr>
          <w:sz w:val="24"/>
          <w:szCs w:val="24"/>
        </w:rPr>
        <w:t>Կարենիս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գյուղի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դպրոցի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="00797AD6" w:rsidRPr="00765D98">
        <w:rPr>
          <w:sz w:val="24"/>
          <w:szCs w:val="24"/>
        </w:rPr>
        <w:t>մեկ</w:t>
      </w:r>
      <w:proofErr w:type="spellEnd"/>
      <w:r w:rsidR="00797AD6"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մասնաշենքի</w:t>
      </w:r>
      <w:proofErr w:type="spellEnd"/>
      <w:r w:rsidR="00797AD6" w:rsidRPr="00765D98">
        <w:rPr>
          <w:sz w:val="24"/>
          <w:szCs w:val="24"/>
        </w:rPr>
        <w:t xml:space="preserve"> </w:t>
      </w:r>
      <w:proofErr w:type="spellStart"/>
      <w:r w:rsidR="00B83F5B" w:rsidRPr="00765D98">
        <w:rPr>
          <w:sz w:val="24"/>
          <w:szCs w:val="24"/>
        </w:rPr>
        <w:t>տանիքի</w:t>
      </w:r>
      <w:proofErr w:type="spellEnd"/>
      <w:r w:rsidR="00B83F5B" w:rsidRPr="00765D98">
        <w:rPr>
          <w:sz w:val="24"/>
          <w:szCs w:val="24"/>
        </w:rPr>
        <w:t xml:space="preserve"> </w:t>
      </w:r>
      <w:proofErr w:type="spellStart"/>
      <w:r w:rsidR="00B83F5B" w:rsidRPr="00765D98">
        <w:rPr>
          <w:sz w:val="24"/>
          <w:szCs w:val="24"/>
        </w:rPr>
        <w:t>հիմնա</w:t>
      </w:r>
      <w:r w:rsidRPr="00765D98">
        <w:rPr>
          <w:sz w:val="24"/>
          <w:szCs w:val="24"/>
        </w:rPr>
        <w:t>նորոգում</w:t>
      </w:r>
      <w:r w:rsidR="00DC5016" w:rsidRPr="00765D98">
        <w:rPr>
          <w:sz w:val="24"/>
          <w:szCs w:val="24"/>
        </w:rPr>
        <w:t>ը</w:t>
      </w:r>
      <w:proofErr w:type="spellEnd"/>
      <w:r w:rsidR="00DC5016" w:rsidRPr="00765D98">
        <w:rPr>
          <w:sz w:val="24"/>
          <w:szCs w:val="24"/>
        </w:rPr>
        <w:t>՝</w:t>
      </w:r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որպես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="00DC5016" w:rsidRPr="00765D98">
        <w:rPr>
          <w:sz w:val="24"/>
          <w:szCs w:val="24"/>
        </w:rPr>
        <w:t>նախակրթարան</w:t>
      </w:r>
      <w:proofErr w:type="spellEnd"/>
      <w:r w:rsidR="00DC5016" w:rsidRPr="00765D98">
        <w:rPr>
          <w:sz w:val="24"/>
          <w:szCs w:val="24"/>
        </w:rPr>
        <w:t xml:space="preserve"> </w:t>
      </w:r>
      <w:proofErr w:type="spellStart"/>
      <w:r w:rsidR="00797AD6" w:rsidRPr="00765D98">
        <w:rPr>
          <w:sz w:val="24"/>
          <w:szCs w:val="24"/>
        </w:rPr>
        <w:t>տարածքն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օգտագործելու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նպատակով</w:t>
      </w:r>
      <w:proofErr w:type="spellEnd"/>
      <w:r w:rsidRPr="00765D98">
        <w:rPr>
          <w:sz w:val="24"/>
          <w:szCs w:val="24"/>
        </w:rPr>
        <w:t>:</w:t>
      </w:r>
    </w:p>
    <w:p w:rsidR="003A57FF" w:rsidRPr="00765D98" w:rsidRDefault="003A57FF" w:rsidP="00EA0077">
      <w:pPr>
        <w:spacing w:line="312" w:lineRule="auto"/>
        <w:ind w:firstLine="0"/>
        <w:jc w:val="both"/>
        <w:rPr>
          <w:sz w:val="24"/>
          <w:szCs w:val="24"/>
        </w:rPr>
      </w:pPr>
      <w:proofErr w:type="gramStart"/>
      <w:r w:rsidRPr="00765D98">
        <w:rPr>
          <w:sz w:val="24"/>
          <w:szCs w:val="24"/>
        </w:rPr>
        <w:t>6)</w:t>
      </w:r>
      <w:proofErr w:type="spellStart"/>
      <w:r w:rsidRPr="00765D98">
        <w:rPr>
          <w:sz w:val="24"/>
          <w:szCs w:val="24"/>
        </w:rPr>
        <w:t>Արզական</w:t>
      </w:r>
      <w:proofErr w:type="spellEnd"/>
      <w:proofErr w:type="gram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Բջնի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Ալափարս</w:t>
      </w:r>
      <w:proofErr w:type="spellEnd"/>
      <w:r w:rsidRPr="00765D98">
        <w:rPr>
          <w:sz w:val="24"/>
          <w:szCs w:val="24"/>
        </w:rPr>
        <w:t xml:space="preserve"> </w:t>
      </w:r>
      <w:r w:rsidR="00C839A7"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գյուղերում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տեղադրվել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="00797AD6"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</w:t>
      </w:r>
      <w:r w:rsidR="00C839A7" w:rsidRPr="00765D98">
        <w:rPr>
          <w:sz w:val="24"/>
          <w:szCs w:val="24"/>
        </w:rPr>
        <w:t xml:space="preserve"> 4-ական  </w:t>
      </w:r>
      <w:proofErr w:type="spellStart"/>
      <w:r w:rsidR="00C839A7" w:rsidRPr="00765D98">
        <w:rPr>
          <w:sz w:val="24"/>
          <w:szCs w:val="24"/>
        </w:rPr>
        <w:t>անվանական</w:t>
      </w:r>
      <w:proofErr w:type="spellEnd"/>
      <w:r w:rsidR="00C839A7" w:rsidRPr="00765D98">
        <w:rPr>
          <w:sz w:val="24"/>
          <w:szCs w:val="24"/>
        </w:rPr>
        <w:t xml:space="preserve"> </w:t>
      </w:r>
      <w:r w:rsidR="00912ED4" w:rsidRPr="00765D98">
        <w:rPr>
          <w:sz w:val="24"/>
          <w:szCs w:val="24"/>
        </w:rPr>
        <w:t xml:space="preserve"> </w:t>
      </w:r>
      <w:proofErr w:type="spellStart"/>
      <w:r w:rsidR="00C839A7" w:rsidRPr="00765D98">
        <w:rPr>
          <w:sz w:val="24"/>
          <w:szCs w:val="24"/>
        </w:rPr>
        <w:t>նստարաններ</w:t>
      </w:r>
      <w:proofErr w:type="spellEnd"/>
      <w:r w:rsidR="00912ED4" w:rsidRPr="00765D98">
        <w:rPr>
          <w:sz w:val="24"/>
          <w:szCs w:val="24"/>
        </w:rPr>
        <w:t xml:space="preserve">, </w:t>
      </w:r>
      <w:proofErr w:type="spellStart"/>
      <w:r w:rsidR="00912ED4" w:rsidRPr="00765D98">
        <w:rPr>
          <w:sz w:val="24"/>
          <w:szCs w:val="24"/>
        </w:rPr>
        <w:t>Ֆանտանում</w:t>
      </w:r>
      <w:proofErr w:type="spellEnd"/>
      <w:r w:rsidR="00912ED4" w:rsidRPr="00765D98">
        <w:rPr>
          <w:sz w:val="24"/>
          <w:szCs w:val="24"/>
        </w:rPr>
        <w:t xml:space="preserve"> 2 </w:t>
      </w:r>
      <w:proofErr w:type="spellStart"/>
      <w:r w:rsidR="00912ED4" w:rsidRPr="00765D98">
        <w:rPr>
          <w:sz w:val="24"/>
          <w:szCs w:val="24"/>
        </w:rPr>
        <w:t>սովորական</w:t>
      </w:r>
      <w:proofErr w:type="spellEnd"/>
      <w:r w:rsidR="00912ED4" w:rsidRPr="00765D98">
        <w:rPr>
          <w:sz w:val="24"/>
          <w:szCs w:val="24"/>
        </w:rPr>
        <w:t xml:space="preserve"> </w:t>
      </w:r>
      <w:proofErr w:type="spellStart"/>
      <w:r w:rsidR="00912ED4" w:rsidRPr="00765D98">
        <w:rPr>
          <w:sz w:val="24"/>
          <w:szCs w:val="24"/>
        </w:rPr>
        <w:t>նստարան</w:t>
      </w:r>
      <w:proofErr w:type="spellEnd"/>
      <w:r w:rsidR="00912ED4" w:rsidRPr="00765D98">
        <w:rPr>
          <w:sz w:val="24"/>
          <w:szCs w:val="24"/>
        </w:rPr>
        <w:t>,</w:t>
      </w:r>
      <w:r w:rsidR="00C839A7" w:rsidRPr="00765D98">
        <w:rPr>
          <w:sz w:val="24"/>
          <w:szCs w:val="24"/>
        </w:rPr>
        <w:t xml:space="preserve"> </w:t>
      </w:r>
      <w:proofErr w:type="spellStart"/>
      <w:r w:rsidR="00C839A7" w:rsidRPr="00765D98">
        <w:rPr>
          <w:sz w:val="24"/>
          <w:szCs w:val="24"/>
        </w:rPr>
        <w:t>տեղ-տեղ</w:t>
      </w:r>
      <w:proofErr w:type="spellEnd"/>
      <w:r w:rsidR="00C839A7" w:rsidRPr="00765D98">
        <w:rPr>
          <w:sz w:val="24"/>
          <w:szCs w:val="24"/>
        </w:rPr>
        <w:t xml:space="preserve"> </w:t>
      </w:r>
      <w:proofErr w:type="spellStart"/>
      <w:r w:rsidR="00C839A7" w:rsidRPr="00765D98">
        <w:rPr>
          <w:sz w:val="24"/>
          <w:szCs w:val="24"/>
        </w:rPr>
        <w:t>տեղադրվել</w:t>
      </w:r>
      <w:proofErr w:type="spellEnd"/>
      <w:r w:rsidR="00C839A7" w:rsidRPr="00765D98">
        <w:rPr>
          <w:sz w:val="24"/>
          <w:szCs w:val="24"/>
        </w:rPr>
        <w:t xml:space="preserve"> </w:t>
      </w:r>
      <w:proofErr w:type="spellStart"/>
      <w:r w:rsidR="00912ED4" w:rsidRPr="00765D98">
        <w:rPr>
          <w:sz w:val="24"/>
          <w:szCs w:val="24"/>
        </w:rPr>
        <w:t>են</w:t>
      </w:r>
      <w:proofErr w:type="spellEnd"/>
      <w:r w:rsidR="00C839A7" w:rsidRPr="00765D98">
        <w:rPr>
          <w:sz w:val="24"/>
          <w:szCs w:val="24"/>
        </w:rPr>
        <w:t xml:space="preserve"> </w:t>
      </w:r>
      <w:proofErr w:type="spellStart"/>
      <w:r w:rsidR="00C839A7" w:rsidRPr="00765D98">
        <w:rPr>
          <w:sz w:val="24"/>
          <w:szCs w:val="24"/>
        </w:rPr>
        <w:t>լեդ</w:t>
      </w:r>
      <w:proofErr w:type="spellEnd"/>
      <w:r w:rsidR="00C839A7" w:rsidRPr="00765D98">
        <w:rPr>
          <w:sz w:val="24"/>
          <w:szCs w:val="24"/>
        </w:rPr>
        <w:t xml:space="preserve"> </w:t>
      </w:r>
      <w:proofErr w:type="spellStart"/>
      <w:r w:rsidR="00C839A7" w:rsidRPr="00765D98">
        <w:rPr>
          <w:sz w:val="24"/>
          <w:szCs w:val="24"/>
        </w:rPr>
        <w:t>լուսեր</w:t>
      </w:r>
      <w:proofErr w:type="spellEnd"/>
      <w:r w:rsidR="00C839A7" w:rsidRPr="00765D98">
        <w:rPr>
          <w:sz w:val="24"/>
          <w:szCs w:val="24"/>
        </w:rPr>
        <w:t>:</w:t>
      </w:r>
    </w:p>
    <w:p w:rsidR="00C839A7" w:rsidRPr="00765D98" w:rsidRDefault="00C839A7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 xml:space="preserve">7) </w:t>
      </w:r>
      <w:proofErr w:type="spellStart"/>
      <w:proofErr w:type="gramStart"/>
      <w:r w:rsidR="00DC5016" w:rsidRPr="00765D98">
        <w:rPr>
          <w:sz w:val="24"/>
          <w:szCs w:val="24"/>
        </w:rPr>
        <w:t>մեկնարկվել</w:t>
      </w:r>
      <w:proofErr w:type="spellEnd"/>
      <w:proofErr w:type="gramEnd"/>
      <w:r w:rsidR="00DC5016" w:rsidRPr="00765D98">
        <w:rPr>
          <w:sz w:val="24"/>
          <w:szCs w:val="24"/>
        </w:rPr>
        <w:t xml:space="preserve"> </w:t>
      </w:r>
      <w:proofErr w:type="spellStart"/>
      <w:r w:rsidR="00912ED4" w:rsidRPr="00765D98">
        <w:rPr>
          <w:sz w:val="24"/>
          <w:szCs w:val="24"/>
        </w:rPr>
        <w:t>են</w:t>
      </w:r>
      <w:proofErr w:type="spellEnd"/>
      <w:r w:rsidR="00DC5016"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Արզական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Բջնի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="00DC5016" w:rsidRPr="00765D98">
        <w:rPr>
          <w:sz w:val="24"/>
          <w:szCs w:val="24"/>
        </w:rPr>
        <w:t>մանկապարտեզներում</w:t>
      </w:r>
      <w:proofErr w:type="spellEnd"/>
      <w:r w:rsidR="00DC5016" w:rsidRPr="00765D98">
        <w:rPr>
          <w:sz w:val="24"/>
          <w:szCs w:val="24"/>
        </w:rPr>
        <w:t xml:space="preserve">   </w:t>
      </w:r>
      <w:proofErr w:type="spellStart"/>
      <w:r w:rsidR="00DC5016" w:rsidRPr="00765D98">
        <w:rPr>
          <w:sz w:val="24"/>
          <w:szCs w:val="24"/>
        </w:rPr>
        <w:t>մեկական</w:t>
      </w:r>
      <w:proofErr w:type="spellEnd"/>
      <w:r w:rsidR="00DC5016" w:rsidRPr="00765D98">
        <w:rPr>
          <w:sz w:val="24"/>
          <w:szCs w:val="24"/>
        </w:rPr>
        <w:t xml:space="preserve"> </w:t>
      </w:r>
      <w:proofErr w:type="spellStart"/>
      <w:r w:rsidR="00DC5016" w:rsidRPr="00765D98">
        <w:rPr>
          <w:sz w:val="24"/>
          <w:szCs w:val="24"/>
        </w:rPr>
        <w:t>խմբասենյակների</w:t>
      </w:r>
      <w:proofErr w:type="spellEnd"/>
      <w:r w:rsidR="00DC5016" w:rsidRPr="00765D98">
        <w:rPr>
          <w:sz w:val="24"/>
          <w:szCs w:val="24"/>
        </w:rPr>
        <w:t xml:space="preserve"> </w:t>
      </w:r>
      <w:proofErr w:type="spellStart"/>
      <w:r w:rsidR="00DC5016" w:rsidRPr="00765D98">
        <w:rPr>
          <w:sz w:val="24"/>
          <w:szCs w:val="24"/>
        </w:rPr>
        <w:t>վերանորոգման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="00DC5016" w:rsidRPr="00765D98">
        <w:rPr>
          <w:sz w:val="24"/>
          <w:szCs w:val="24"/>
        </w:rPr>
        <w:t>աշխատանքները</w:t>
      </w:r>
      <w:proofErr w:type="spellEnd"/>
      <w:r w:rsidRPr="00765D98">
        <w:rPr>
          <w:sz w:val="24"/>
          <w:szCs w:val="24"/>
        </w:rPr>
        <w:t xml:space="preserve">  / </w:t>
      </w:r>
      <w:proofErr w:type="spellStart"/>
      <w:r w:rsidRPr="00765D98">
        <w:rPr>
          <w:sz w:val="24"/>
          <w:szCs w:val="24"/>
        </w:rPr>
        <w:t>լրացուցիչ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խումբ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բացելու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նպատակով</w:t>
      </w:r>
      <w:proofErr w:type="spellEnd"/>
      <w:r w:rsidRPr="00765D98">
        <w:rPr>
          <w:sz w:val="24"/>
          <w:szCs w:val="24"/>
        </w:rPr>
        <w:t>/:</w:t>
      </w:r>
    </w:p>
    <w:p w:rsidR="00C839A7" w:rsidRPr="00765D98" w:rsidRDefault="00C839A7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 xml:space="preserve">8) </w:t>
      </w:r>
      <w:proofErr w:type="spellStart"/>
      <w:r w:rsidRPr="00765D98">
        <w:rPr>
          <w:sz w:val="24"/>
          <w:szCs w:val="24"/>
        </w:rPr>
        <w:t>Չարենցավան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տեղադրվել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18 </w:t>
      </w:r>
      <w:proofErr w:type="spellStart"/>
      <w:r w:rsidRPr="00765D98">
        <w:rPr>
          <w:sz w:val="24"/>
          <w:szCs w:val="24"/>
        </w:rPr>
        <w:t>անվանական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նստարաններ</w:t>
      </w:r>
      <w:proofErr w:type="spellEnd"/>
      <w:r w:rsidRPr="00765D98">
        <w:rPr>
          <w:sz w:val="24"/>
          <w:szCs w:val="24"/>
        </w:rPr>
        <w:t>:</w:t>
      </w:r>
    </w:p>
    <w:p w:rsidR="00B83F5B" w:rsidRPr="00765D98" w:rsidRDefault="00B83F5B" w:rsidP="00EA0077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 xml:space="preserve">9) </w:t>
      </w:r>
      <w:proofErr w:type="spellStart"/>
      <w:r w:rsidRPr="00765D98">
        <w:rPr>
          <w:sz w:val="24"/>
          <w:szCs w:val="24"/>
        </w:rPr>
        <w:t>Չարենցավան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="00DC5016" w:rsidRPr="00765D98">
        <w:rPr>
          <w:sz w:val="24"/>
          <w:szCs w:val="24"/>
        </w:rPr>
        <w:t>քաղաքում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տեղադրվել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700 </w:t>
      </w:r>
      <w:proofErr w:type="spellStart"/>
      <w:r w:rsidRPr="00765D98">
        <w:rPr>
          <w:sz w:val="24"/>
          <w:szCs w:val="24"/>
        </w:rPr>
        <w:t>հատ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լեդ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լույսեր</w:t>
      </w:r>
      <w:proofErr w:type="spellEnd"/>
      <w:r w:rsidRPr="00765D98">
        <w:rPr>
          <w:sz w:val="24"/>
          <w:szCs w:val="24"/>
        </w:rPr>
        <w:t>: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765D98">
        <w:rPr>
          <w:sz w:val="24"/>
          <w:szCs w:val="24"/>
        </w:rPr>
        <w:t>Համայնքապետարանում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քաղաքացիների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սպասարկման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գրասենյակ</w:t>
      </w:r>
      <w:proofErr w:type="spellEnd"/>
      <w:r w:rsidRPr="00765D98">
        <w:rPr>
          <w:sz w:val="24"/>
          <w:szCs w:val="24"/>
        </w:rPr>
        <w:t xml:space="preserve"> (ՔՍԳ), </w:t>
      </w:r>
      <w:proofErr w:type="spellStart"/>
      <w:r w:rsidRPr="00765D98">
        <w:rPr>
          <w:sz w:val="24"/>
          <w:szCs w:val="24"/>
        </w:rPr>
        <w:t>որի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իրականացվում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բնակչությանը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մատուցվող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հանրային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Գրասենյակները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«</w:t>
      </w:r>
      <w:proofErr w:type="spellStart"/>
      <w:r w:rsidRPr="00765D98">
        <w:rPr>
          <w:sz w:val="24"/>
          <w:szCs w:val="24"/>
        </w:rPr>
        <w:t>Մեկ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պատուհան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մեկ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կանգառ</w:t>
      </w:r>
      <w:proofErr w:type="spellEnd"/>
      <w:r w:rsidRPr="00765D98">
        <w:rPr>
          <w:sz w:val="24"/>
          <w:szCs w:val="24"/>
        </w:rPr>
        <w:t xml:space="preserve">» </w:t>
      </w:r>
      <w:proofErr w:type="spellStart"/>
      <w:r w:rsidRPr="00765D98">
        <w:rPr>
          <w:sz w:val="24"/>
          <w:szCs w:val="24"/>
        </w:rPr>
        <w:t>սկզբունքով</w:t>
      </w:r>
      <w:proofErr w:type="spellEnd"/>
      <w:r w:rsidRPr="00765D98">
        <w:rPr>
          <w:sz w:val="24"/>
          <w:szCs w:val="24"/>
        </w:rPr>
        <w:t xml:space="preserve">՝ </w:t>
      </w:r>
      <w:proofErr w:type="spellStart"/>
      <w:r w:rsidRPr="00765D98">
        <w:rPr>
          <w:sz w:val="24"/>
          <w:szCs w:val="24"/>
        </w:rPr>
        <w:t>բնակչի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ապահովելով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հարմարավետ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որակյալ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սպասարկում</w:t>
      </w:r>
      <w:proofErr w:type="spellEnd"/>
      <w:r w:rsidRPr="00765D98">
        <w:rPr>
          <w:sz w:val="24"/>
          <w:szCs w:val="24"/>
        </w:rPr>
        <w:t>: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Չարենցավան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ներդրված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Համայնքային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կառավարման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տեղեկատվական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համակարգի</w:t>
      </w:r>
      <w:proofErr w:type="spellEnd"/>
      <w:r w:rsidRPr="00765D98">
        <w:rPr>
          <w:sz w:val="24"/>
          <w:szCs w:val="24"/>
        </w:rPr>
        <w:t xml:space="preserve">՝ (ՀԿՏՀ) </w:t>
      </w:r>
      <w:proofErr w:type="spellStart"/>
      <w:r w:rsidRPr="00765D98">
        <w:rPr>
          <w:sz w:val="24"/>
          <w:szCs w:val="24"/>
        </w:rPr>
        <w:t>խոշորացված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մշակված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տարբերակը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որը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հնարավորություն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ընձեռում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բնակավայրերում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վարչական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քաղաքացիներին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էլեկտրոնային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եղանակով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մատուցել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գրեթե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բոլոր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որոնք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տրամադրվում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քաղաքացուն</w:t>
      </w:r>
      <w:proofErr w:type="spellEnd"/>
      <w:r w:rsidRPr="00765D98">
        <w:rPr>
          <w:sz w:val="24"/>
          <w:szCs w:val="24"/>
        </w:rPr>
        <w:t xml:space="preserve">՝ </w:t>
      </w:r>
      <w:proofErr w:type="spellStart"/>
      <w:r w:rsidRPr="00765D98">
        <w:rPr>
          <w:sz w:val="24"/>
          <w:szCs w:val="24"/>
        </w:rPr>
        <w:t>համայնքապետարան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այցելելու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դեպքում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Նման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թվին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պատկանում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քաղաքացիների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դիմումների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ընդունումը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տարաբնույթ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մոտ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ընդունելության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գրանցումը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գույքային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հարկերի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վարձակալական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վճարների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գանձումը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դրանց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առնչվող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Եթե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մինչև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խոշորացումը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օրինակ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կազմում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ընդգրկված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բնակայրերի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բնակիչներն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իրենց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գույքահարկի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հողի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հարկի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վճարման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lastRenderedPageBreak/>
        <w:t>տեղեկանք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ստանալու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ստիպված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էին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այցելել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ապա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այսօր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հնարավորությունուն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դա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իրականացնելու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հենց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իրենց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բնակավայրում</w:t>
      </w:r>
      <w:proofErr w:type="spellEnd"/>
      <w:r w:rsidRPr="00765D98">
        <w:rPr>
          <w:sz w:val="24"/>
          <w:szCs w:val="24"/>
        </w:rPr>
        <w:t xml:space="preserve">: 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Համայքապետարանն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ունի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պաշտոնական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համացանցային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կայք</w:t>
      </w:r>
      <w:proofErr w:type="spellEnd"/>
      <w:r w:rsidRPr="00765D98">
        <w:rPr>
          <w:sz w:val="24"/>
          <w:szCs w:val="24"/>
        </w:rPr>
        <w:t xml:space="preserve"> (www.charentsavan.am), </w:t>
      </w:r>
      <w:proofErr w:type="spellStart"/>
      <w:r w:rsidRPr="00765D98">
        <w:rPr>
          <w:sz w:val="24"/>
          <w:szCs w:val="24"/>
        </w:rPr>
        <w:t>ինչը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մեծապես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նպաստում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գործունեության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հրապարականության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թափանցիկության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հաշվետվողականության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ապահովմանը</w:t>
      </w:r>
      <w:proofErr w:type="spellEnd"/>
      <w:r w:rsidRPr="00765D98">
        <w:rPr>
          <w:sz w:val="24"/>
          <w:szCs w:val="24"/>
        </w:rPr>
        <w:t xml:space="preserve">: 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Համայնքում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ապահովված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նաև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նիստերի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հանրային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նշանակության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միջոցառումների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առցանց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հեռարձակումը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համացանցում</w:t>
      </w:r>
      <w:proofErr w:type="spellEnd"/>
      <w:r w:rsidRPr="00765D98">
        <w:rPr>
          <w:sz w:val="24"/>
          <w:szCs w:val="24"/>
        </w:rPr>
        <w:t>:</w:t>
      </w:r>
    </w:p>
    <w:p w:rsidR="004F3BB1" w:rsidRPr="00765D98" w:rsidRDefault="00B62455" w:rsidP="00DC5016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ab/>
      </w:r>
    </w:p>
    <w:p w:rsidR="00DC5016" w:rsidRPr="00765D98" w:rsidRDefault="00DC5016" w:rsidP="00DC5016">
      <w:pPr>
        <w:spacing w:line="312" w:lineRule="auto"/>
        <w:ind w:firstLine="0"/>
        <w:jc w:val="both"/>
        <w:rPr>
          <w:sz w:val="24"/>
          <w:szCs w:val="24"/>
        </w:rPr>
      </w:pPr>
    </w:p>
    <w:p w:rsidR="00DC5016" w:rsidRPr="00DC5016" w:rsidRDefault="00DC5016" w:rsidP="00DC5016">
      <w:pPr>
        <w:spacing w:line="312" w:lineRule="auto"/>
        <w:ind w:firstLine="0"/>
        <w:jc w:val="both"/>
        <w:rPr>
          <w:sz w:val="28"/>
          <w:szCs w:val="28"/>
        </w:rPr>
      </w:pPr>
    </w:p>
    <w:p w:rsidR="00DC5016" w:rsidRPr="00DC5016" w:rsidRDefault="00DC5016" w:rsidP="00DC5016">
      <w:pPr>
        <w:spacing w:line="312" w:lineRule="auto"/>
        <w:ind w:firstLine="0"/>
        <w:jc w:val="both"/>
        <w:rPr>
          <w:sz w:val="28"/>
          <w:szCs w:val="28"/>
        </w:rPr>
      </w:pPr>
    </w:p>
    <w:p w:rsidR="00DC5016" w:rsidRDefault="00DC5016" w:rsidP="00DC5016">
      <w:pPr>
        <w:spacing w:line="312" w:lineRule="auto"/>
        <w:ind w:firstLine="0"/>
        <w:jc w:val="both"/>
        <w:rPr>
          <w:sz w:val="28"/>
          <w:szCs w:val="28"/>
        </w:rPr>
      </w:pPr>
    </w:p>
    <w:p w:rsidR="00DC5016" w:rsidRDefault="00DC5016" w:rsidP="00DC5016">
      <w:pPr>
        <w:spacing w:line="312" w:lineRule="auto"/>
        <w:ind w:firstLine="0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A5AA9" w:rsidRDefault="007A5AA9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692A3C" w:rsidRPr="00DC5016" w:rsidRDefault="00692A3C" w:rsidP="004158E0">
      <w:pPr>
        <w:spacing w:line="312" w:lineRule="auto"/>
        <w:jc w:val="both"/>
        <w:rPr>
          <w:sz w:val="24"/>
          <w:szCs w:val="24"/>
        </w:rPr>
      </w:pPr>
    </w:p>
    <w:p w:rsidR="00926063" w:rsidRPr="00DC5016" w:rsidRDefault="00B62455" w:rsidP="00F14FA9">
      <w:pPr>
        <w:ind w:firstLine="0"/>
        <w:jc w:val="center"/>
        <w:rPr>
          <w:b/>
          <w:sz w:val="24"/>
          <w:szCs w:val="24"/>
        </w:rPr>
      </w:pPr>
      <w:proofErr w:type="spellStart"/>
      <w:r w:rsidRPr="00DC5016">
        <w:rPr>
          <w:b/>
          <w:sz w:val="24"/>
          <w:szCs w:val="24"/>
        </w:rPr>
        <w:lastRenderedPageBreak/>
        <w:t>Համայնքի</w:t>
      </w:r>
      <w:proofErr w:type="spellEnd"/>
      <w:r w:rsidR="00E436D9" w:rsidRPr="00DC5016">
        <w:rPr>
          <w:b/>
          <w:sz w:val="24"/>
          <w:szCs w:val="24"/>
        </w:rPr>
        <w:t xml:space="preserve"> </w:t>
      </w:r>
      <w:proofErr w:type="spellStart"/>
      <w:r w:rsidRPr="00DC5016">
        <w:rPr>
          <w:b/>
          <w:sz w:val="24"/>
          <w:szCs w:val="24"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387"/>
      </w:tblGrid>
      <w:tr w:rsidR="00366A6E" w:rsidRPr="00DC5016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Համայնք</w:t>
            </w:r>
            <w:proofErr w:type="spellEnd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բնակավայր</w:t>
            </w:r>
            <w:proofErr w:type="spellEnd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Մինչև</w:t>
            </w:r>
            <w:proofErr w:type="spellEnd"/>
            <w:r w:rsidR="00A60BA5"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Խոշորացումից</w:t>
            </w:r>
            <w:proofErr w:type="spellEnd"/>
            <w:r w:rsidR="00A60BA5"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հետո</w:t>
            </w:r>
            <w:proofErr w:type="spellEnd"/>
          </w:p>
        </w:tc>
      </w:tr>
      <w:tr w:rsidR="00E15B42" w:rsidRPr="00DC5016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Ավագանու</w:t>
            </w:r>
            <w:proofErr w:type="spellEnd"/>
            <w:r w:rsidR="00A60BA5"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անդամներ</w:t>
            </w:r>
            <w:proofErr w:type="spellEnd"/>
          </w:p>
        </w:tc>
      </w:tr>
      <w:tr w:rsidR="00366A6E" w:rsidRPr="00DC5016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DC5016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DC5016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DC5016" w:rsidRDefault="00E436D9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83</w:t>
            </w:r>
            <w:r w:rsidR="00B269EC" w:rsidRPr="00DC5016">
              <w:rPr>
                <w:rFonts w:eastAsia="Times New Roman" w:cs="Calibri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9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DC5016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B0D4F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DC5016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DC5016" w:rsidRDefault="00B269EC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83,5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765D98" w:rsidRPr="00765D98" w:rsidRDefault="00765D98" w:rsidP="00765D98">
      <w:pPr>
        <w:ind w:firstLine="0"/>
        <w:jc w:val="left"/>
      </w:pPr>
      <w:proofErr w:type="spellStart"/>
      <w:r w:rsidRPr="00765D98">
        <w:t>Չարենցավան</w:t>
      </w:r>
      <w:proofErr w:type="spellEnd"/>
      <w:r w:rsidRPr="00765D98">
        <w:t xml:space="preserve"> </w:t>
      </w:r>
      <w:proofErr w:type="spellStart"/>
      <w:r w:rsidRPr="00765D98">
        <w:t>համայնքում</w:t>
      </w:r>
      <w:proofErr w:type="spellEnd"/>
      <w:r w:rsidRPr="00765D98">
        <w:t xml:space="preserve"> </w:t>
      </w:r>
      <w:proofErr w:type="spellStart"/>
      <w:r w:rsidRPr="00765D98">
        <w:t>խոշորացումից</w:t>
      </w:r>
      <w:proofErr w:type="spellEnd"/>
      <w:r w:rsidRPr="00765D98">
        <w:t xml:space="preserve"> </w:t>
      </w:r>
      <w:proofErr w:type="spellStart"/>
      <w:r w:rsidRPr="00765D98">
        <w:t>հետո</w:t>
      </w:r>
      <w:proofErr w:type="spellEnd"/>
      <w:r w:rsidRPr="00765D98">
        <w:t xml:space="preserve"> </w:t>
      </w:r>
      <w:proofErr w:type="spellStart"/>
      <w:r w:rsidRPr="00765D98">
        <w:t>կրճատվել</w:t>
      </w:r>
      <w:proofErr w:type="spellEnd"/>
      <w:r w:rsidRPr="00765D98">
        <w:t xml:space="preserve"> </w:t>
      </w:r>
      <w:proofErr w:type="spellStart"/>
      <w:r w:rsidRPr="00765D98">
        <w:t>են</w:t>
      </w:r>
      <w:proofErr w:type="spellEnd"/>
      <w:r w:rsidRPr="00765D98">
        <w:t xml:space="preserve"> </w:t>
      </w:r>
      <w:proofErr w:type="spellStart"/>
      <w:r w:rsidRPr="00765D98">
        <w:t>համայնքապետարանի</w:t>
      </w:r>
      <w:proofErr w:type="spellEnd"/>
      <w:r>
        <w:t xml:space="preserve"> </w:t>
      </w:r>
      <w:proofErr w:type="spellStart"/>
      <w:r w:rsidRPr="00765D98">
        <w:t>հաստիքները</w:t>
      </w:r>
      <w:proofErr w:type="spellEnd"/>
      <w:r w:rsidRPr="00765D98">
        <w:t xml:space="preserve">, </w:t>
      </w:r>
      <w:proofErr w:type="spellStart"/>
      <w:r w:rsidRPr="00765D98">
        <w:t>որի</w:t>
      </w:r>
      <w:proofErr w:type="spellEnd"/>
      <w:r w:rsidRPr="00765D98">
        <w:t xml:space="preserve"> </w:t>
      </w:r>
      <w:proofErr w:type="spellStart"/>
      <w:r w:rsidRPr="00765D98">
        <w:t>արդյունքում</w:t>
      </w:r>
      <w:proofErr w:type="spellEnd"/>
      <w:r w:rsidRPr="00765D98">
        <w:t xml:space="preserve"> </w:t>
      </w:r>
      <w:proofErr w:type="spellStart"/>
      <w:r w:rsidRPr="00765D98">
        <w:t>ավելացել</w:t>
      </w:r>
      <w:proofErr w:type="spellEnd"/>
      <w:r w:rsidRPr="00765D98">
        <w:t xml:space="preserve"> </w:t>
      </w:r>
      <w:proofErr w:type="spellStart"/>
      <w:r w:rsidRPr="00765D98">
        <w:t>են</w:t>
      </w:r>
      <w:proofErr w:type="spellEnd"/>
      <w:r w:rsidRPr="00765D98">
        <w:t xml:space="preserve"> ՀՈԱԿ-</w:t>
      </w:r>
      <w:proofErr w:type="spellStart"/>
      <w:r w:rsidRPr="00765D98">
        <w:t>ների</w:t>
      </w:r>
      <w:proofErr w:type="spellEnd"/>
      <w:r w:rsidRPr="00765D98">
        <w:t xml:space="preserve"> </w:t>
      </w:r>
      <w:proofErr w:type="spellStart"/>
      <w:r w:rsidRPr="00765D98">
        <w:t>հաստիքները</w:t>
      </w:r>
      <w:proofErr w:type="spellEnd"/>
      <w:r w:rsidRPr="00765D98">
        <w:t>:</w:t>
      </w:r>
    </w:p>
    <w:p w:rsidR="00765D98" w:rsidRPr="00765D98" w:rsidRDefault="00765D98" w:rsidP="00765D98">
      <w:pPr>
        <w:ind w:firstLine="0"/>
        <w:jc w:val="left"/>
      </w:pPr>
      <w:proofErr w:type="spellStart"/>
      <w:r w:rsidRPr="00765D98">
        <w:t>Մինչև</w:t>
      </w:r>
      <w:proofErr w:type="spellEnd"/>
      <w:r w:rsidRPr="00765D98">
        <w:t xml:space="preserve"> </w:t>
      </w:r>
      <w:proofErr w:type="spellStart"/>
      <w:r w:rsidRPr="00765D98">
        <w:t>խոշորացումը</w:t>
      </w:r>
      <w:proofErr w:type="spellEnd"/>
      <w:r w:rsidRPr="00765D98">
        <w:t xml:space="preserve"> </w:t>
      </w:r>
      <w:proofErr w:type="spellStart"/>
      <w:r w:rsidRPr="00765D98">
        <w:t>Չարենցավան</w:t>
      </w:r>
      <w:proofErr w:type="spellEnd"/>
      <w:r w:rsidRPr="00765D98">
        <w:t xml:space="preserve"> </w:t>
      </w:r>
      <w:proofErr w:type="spellStart"/>
      <w:r w:rsidRPr="00765D98">
        <w:t>համայնքի</w:t>
      </w:r>
      <w:proofErr w:type="spellEnd"/>
      <w:r w:rsidRPr="00765D98">
        <w:t xml:space="preserve"> ՀՈԱԿ-</w:t>
      </w:r>
      <w:proofErr w:type="spellStart"/>
      <w:r w:rsidRPr="00765D98">
        <w:t>ներում</w:t>
      </w:r>
      <w:proofErr w:type="spellEnd"/>
      <w:r w:rsidRPr="00765D98">
        <w:t xml:space="preserve"> </w:t>
      </w:r>
      <w:proofErr w:type="spellStart"/>
      <w:r w:rsidRPr="00765D98">
        <w:t>եղել</w:t>
      </w:r>
      <w:proofErr w:type="spellEnd"/>
      <w:r w:rsidRPr="00765D98">
        <w:t xml:space="preserve"> է </w:t>
      </w:r>
      <w:r w:rsidRPr="00765D98">
        <w:rPr>
          <w:lang w:val="hy-AM"/>
        </w:rPr>
        <w:t>530</w:t>
      </w:r>
      <w:proofErr w:type="gramStart"/>
      <w:r w:rsidRPr="00765D98">
        <w:rPr>
          <w:lang w:val="hy-AM"/>
        </w:rPr>
        <w:t>,95</w:t>
      </w:r>
      <w:proofErr w:type="gramEnd"/>
      <w:r w:rsidRPr="00765D98">
        <w:rPr>
          <w:lang w:val="hy-AM"/>
        </w:rPr>
        <w:t xml:space="preserve"> </w:t>
      </w:r>
      <w:r w:rsidRPr="00765D98">
        <w:t xml:space="preserve"> </w:t>
      </w:r>
      <w:proofErr w:type="spellStart"/>
      <w:r w:rsidRPr="00765D98">
        <w:t>հաստիք</w:t>
      </w:r>
      <w:proofErr w:type="spellEnd"/>
      <w:r w:rsidRPr="00765D98">
        <w:t xml:space="preserve">, </w:t>
      </w:r>
      <w:proofErr w:type="spellStart"/>
      <w:r w:rsidRPr="00765D98">
        <w:t>իսկ</w:t>
      </w:r>
      <w:proofErr w:type="spellEnd"/>
      <w:r w:rsidRPr="00765D98">
        <w:t xml:space="preserve"> </w:t>
      </w:r>
      <w:proofErr w:type="spellStart"/>
      <w:r w:rsidRPr="00765D98">
        <w:t>խոշորացումից</w:t>
      </w:r>
      <w:proofErr w:type="spellEnd"/>
      <w:r w:rsidRPr="00765D98">
        <w:t xml:space="preserve"> </w:t>
      </w:r>
      <w:proofErr w:type="spellStart"/>
      <w:r w:rsidRPr="00765D98">
        <w:t>հետո</w:t>
      </w:r>
      <w:proofErr w:type="spellEnd"/>
      <w:r w:rsidRPr="00765D98">
        <w:t xml:space="preserve"> </w:t>
      </w:r>
      <w:proofErr w:type="spellStart"/>
      <w:r w:rsidRPr="00765D98">
        <w:t>դրանց</w:t>
      </w:r>
      <w:proofErr w:type="spellEnd"/>
      <w:r w:rsidRPr="00765D98">
        <w:t xml:space="preserve"> </w:t>
      </w:r>
      <w:proofErr w:type="spellStart"/>
      <w:r w:rsidRPr="00765D98">
        <w:t>թիվը</w:t>
      </w:r>
      <w:proofErr w:type="spellEnd"/>
      <w:r w:rsidRPr="00765D98">
        <w:t xml:space="preserve"> </w:t>
      </w:r>
      <w:proofErr w:type="spellStart"/>
      <w:r w:rsidRPr="00765D98">
        <w:t>ավելացել</w:t>
      </w:r>
      <w:proofErr w:type="spellEnd"/>
      <w:r w:rsidRPr="00765D98">
        <w:t xml:space="preserve"> է 30,05-ով </w:t>
      </w:r>
      <w:proofErr w:type="spellStart"/>
      <w:r w:rsidRPr="00765D98">
        <w:t>դառնալով</w:t>
      </w:r>
      <w:proofErr w:type="spellEnd"/>
      <w:r w:rsidRPr="00765D98">
        <w:t xml:space="preserve"> </w:t>
      </w:r>
      <w:r w:rsidRPr="00765D98">
        <w:rPr>
          <w:lang w:val="hy-AM"/>
        </w:rPr>
        <w:t>5</w:t>
      </w:r>
      <w:r w:rsidRPr="00765D98">
        <w:t xml:space="preserve">61 </w:t>
      </w:r>
      <w:proofErr w:type="spellStart"/>
      <w:r w:rsidRPr="00765D98">
        <w:t>հաստիք</w:t>
      </w:r>
      <w:proofErr w:type="spellEnd"/>
      <w:r w:rsidRPr="00765D98">
        <w:t>:</w:t>
      </w:r>
    </w:p>
    <w:p w:rsidR="00692A3C" w:rsidRDefault="00692A3C" w:rsidP="00765D98">
      <w:pPr>
        <w:ind w:firstLine="0"/>
        <w:jc w:val="left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B250FA" w:rsidRPr="00DC5016" w:rsidRDefault="00CE7207" w:rsidP="00DC5016">
      <w:pPr>
        <w:ind w:firstLine="0"/>
        <w:rPr>
          <w:sz w:val="24"/>
          <w:szCs w:val="24"/>
        </w:rPr>
      </w:pPr>
      <w:r w:rsidRPr="00DC5016">
        <w:rPr>
          <w:sz w:val="24"/>
          <w:szCs w:val="24"/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 w:rsidRPr="00DC5016">
        <w:rPr>
          <w:sz w:val="24"/>
          <w:szCs w:val="24"/>
          <w:vertAlign w:val="superscript"/>
        </w:rPr>
        <w:footnoteRef/>
      </w:r>
    </w:p>
    <w:sectPr w:rsidR="00B250FA" w:rsidRPr="00DC5016" w:rsidSect="007A5AA9">
      <w:pgSz w:w="12240" w:h="15840"/>
      <w:pgMar w:top="568" w:right="85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EB" w:rsidRDefault="006575EB" w:rsidP="00F34DAB">
      <w:pPr>
        <w:spacing w:line="240" w:lineRule="auto"/>
      </w:pPr>
      <w:r>
        <w:separator/>
      </w:r>
    </w:p>
  </w:endnote>
  <w:endnote w:type="continuationSeparator" w:id="0">
    <w:p w:rsidR="006575EB" w:rsidRDefault="006575EB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EB" w:rsidRDefault="006575EB" w:rsidP="00F34DAB">
      <w:pPr>
        <w:spacing w:line="240" w:lineRule="auto"/>
      </w:pPr>
      <w:r>
        <w:separator/>
      </w:r>
    </w:p>
  </w:footnote>
  <w:footnote w:type="continuationSeparator" w:id="0">
    <w:p w:rsidR="006575EB" w:rsidRDefault="006575EB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649DD"/>
    <w:rsid w:val="00072C3D"/>
    <w:rsid w:val="000A02EB"/>
    <w:rsid w:val="000B6118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C4334"/>
    <w:rsid w:val="001E2262"/>
    <w:rsid w:val="001F5500"/>
    <w:rsid w:val="002417F8"/>
    <w:rsid w:val="002E6303"/>
    <w:rsid w:val="003060B6"/>
    <w:rsid w:val="00313D00"/>
    <w:rsid w:val="00324EA6"/>
    <w:rsid w:val="003256B1"/>
    <w:rsid w:val="003256BF"/>
    <w:rsid w:val="00361E21"/>
    <w:rsid w:val="00364395"/>
    <w:rsid w:val="00366A6E"/>
    <w:rsid w:val="00367E2C"/>
    <w:rsid w:val="00373A7A"/>
    <w:rsid w:val="0038015C"/>
    <w:rsid w:val="003A478C"/>
    <w:rsid w:val="003A57FF"/>
    <w:rsid w:val="003B1743"/>
    <w:rsid w:val="003B1DFB"/>
    <w:rsid w:val="003B36F5"/>
    <w:rsid w:val="003F762E"/>
    <w:rsid w:val="00413804"/>
    <w:rsid w:val="00413ADA"/>
    <w:rsid w:val="0041515C"/>
    <w:rsid w:val="004158E0"/>
    <w:rsid w:val="00423AE9"/>
    <w:rsid w:val="00434E72"/>
    <w:rsid w:val="004458AA"/>
    <w:rsid w:val="00450278"/>
    <w:rsid w:val="00453315"/>
    <w:rsid w:val="004672B3"/>
    <w:rsid w:val="004751DF"/>
    <w:rsid w:val="00483799"/>
    <w:rsid w:val="004957F9"/>
    <w:rsid w:val="004A32C4"/>
    <w:rsid w:val="004D67A2"/>
    <w:rsid w:val="004E640C"/>
    <w:rsid w:val="004F3BB1"/>
    <w:rsid w:val="005035AC"/>
    <w:rsid w:val="005146DB"/>
    <w:rsid w:val="00514721"/>
    <w:rsid w:val="00527730"/>
    <w:rsid w:val="00532EB9"/>
    <w:rsid w:val="00557C3D"/>
    <w:rsid w:val="0056149E"/>
    <w:rsid w:val="005A4F99"/>
    <w:rsid w:val="005C482B"/>
    <w:rsid w:val="00622487"/>
    <w:rsid w:val="00624341"/>
    <w:rsid w:val="006575EB"/>
    <w:rsid w:val="00682AC9"/>
    <w:rsid w:val="00692772"/>
    <w:rsid w:val="00692A3C"/>
    <w:rsid w:val="006C6228"/>
    <w:rsid w:val="006D6729"/>
    <w:rsid w:val="006D71A2"/>
    <w:rsid w:val="0070288B"/>
    <w:rsid w:val="007467A5"/>
    <w:rsid w:val="00750B36"/>
    <w:rsid w:val="00765D98"/>
    <w:rsid w:val="00797AD6"/>
    <w:rsid w:val="007A5AA9"/>
    <w:rsid w:val="007A78EA"/>
    <w:rsid w:val="007B0C32"/>
    <w:rsid w:val="007C11E9"/>
    <w:rsid w:val="007C76AF"/>
    <w:rsid w:val="007D3CAE"/>
    <w:rsid w:val="007E54DF"/>
    <w:rsid w:val="00835CD1"/>
    <w:rsid w:val="00841D1B"/>
    <w:rsid w:val="00891FEF"/>
    <w:rsid w:val="008D1294"/>
    <w:rsid w:val="008D3009"/>
    <w:rsid w:val="008F08B0"/>
    <w:rsid w:val="008F2C1A"/>
    <w:rsid w:val="00912ED4"/>
    <w:rsid w:val="009135BB"/>
    <w:rsid w:val="00926063"/>
    <w:rsid w:val="009368B0"/>
    <w:rsid w:val="00944F93"/>
    <w:rsid w:val="00951377"/>
    <w:rsid w:val="00964A0E"/>
    <w:rsid w:val="00970603"/>
    <w:rsid w:val="009A5A75"/>
    <w:rsid w:val="009D30D8"/>
    <w:rsid w:val="009D4884"/>
    <w:rsid w:val="009F7DC1"/>
    <w:rsid w:val="00A00CA0"/>
    <w:rsid w:val="00A20CD4"/>
    <w:rsid w:val="00A34059"/>
    <w:rsid w:val="00A60BA5"/>
    <w:rsid w:val="00A63FC4"/>
    <w:rsid w:val="00A7014B"/>
    <w:rsid w:val="00AA031C"/>
    <w:rsid w:val="00AD5348"/>
    <w:rsid w:val="00AE169B"/>
    <w:rsid w:val="00B01FBE"/>
    <w:rsid w:val="00B250FA"/>
    <w:rsid w:val="00B269EC"/>
    <w:rsid w:val="00B54849"/>
    <w:rsid w:val="00B62455"/>
    <w:rsid w:val="00B83F5B"/>
    <w:rsid w:val="00B84FA1"/>
    <w:rsid w:val="00B96D63"/>
    <w:rsid w:val="00BD1B5D"/>
    <w:rsid w:val="00C1745F"/>
    <w:rsid w:val="00C32038"/>
    <w:rsid w:val="00C53349"/>
    <w:rsid w:val="00C54E7A"/>
    <w:rsid w:val="00C73065"/>
    <w:rsid w:val="00C74A67"/>
    <w:rsid w:val="00C839A7"/>
    <w:rsid w:val="00CA3CF7"/>
    <w:rsid w:val="00CE7207"/>
    <w:rsid w:val="00D22525"/>
    <w:rsid w:val="00D225D4"/>
    <w:rsid w:val="00D3564D"/>
    <w:rsid w:val="00D41647"/>
    <w:rsid w:val="00D87AE6"/>
    <w:rsid w:val="00D9057B"/>
    <w:rsid w:val="00DB0D4F"/>
    <w:rsid w:val="00DB5851"/>
    <w:rsid w:val="00DC0EAF"/>
    <w:rsid w:val="00DC5016"/>
    <w:rsid w:val="00E15B42"/>
    <w:rsid w:val="00E15F59"/>
    <w:rsid w:val="00E23072"/>
    <w:rsid w:val="00E25B27"/>
    <w:rsid w:val="00E36C02"/>
    <w:rsid w:val="00E40740"/>
    <w:rsid w:val="00E40F0E"/>
    <w:rsid w:val="00E436D9"/>
    <w:rsid w:val="00E5201D"/>
    <w:rsid w:val="00E74BB4"/>
    <w:rsid w:val="00EA0077"/>
    <w:rsid w:val="00EC1818"/>
    <w:rsid w:val="00EC50EC"/>
    <w:rsid w:val="00EC6D59"/>
    <w:rsid w:val="00EF00FD"/>
    <w:rsid w:val="00F13D03"/>
    <w:rsid w:val="00F14B62"/>
    <w:rsid w:val="00F14FA9"/>
    <w:rsid w:val="00F34DAB"/>
    <w:rsid w:val="00F53CEC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B27B-96BC-4508-8947-DB644D76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Satik</cp:lastModifiedBy>
  <cp:revision>37</cp:revision>
  <cp:lastPrinted>2019-07-04T10:33:00Z</cp:lastPrinted>
  <dcterms:created xsi:type="dcterms:W3CDTF">2018-06-28T07:17:00Z</dcterms:created>
  <dcterms:modified xsi:type="dcterms:W3CDTF">2019-07-04T10:45:00Z</dcterms:modified>
</cp:coreProperties>
</file>