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Հավելված  </w:t>
      </w:r>
    </w:p>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Չարենցավան  համայնքի  ավագանու</w:t>
      </w:r>
    </w:p>
    <w:p w:rsidR="002D5B9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2023  թվականի  մարտի  14 -ի  </w:t>
      </w:r>
    </w:p>
    <w:p w:rsidR="00B86A67" w:rsidRPr="002D5B97" w:rsidRDefault="002D5B97" w:rsidP="002D5B97">
      <w:pPr>
        <w:spacing w:before="120" w:after="0" w:line="240" w:lineRule="auto"/>
        <w:jc w:val="right"/>
        <w:rPr>
          <w:rFonts w:ascii="GHEA Grapalat" w:hAnsi="GHEA Grapalat" w:cs="Arial"/>
          <w:b/>
          <w:sz w:val="24"/>
          <w:szCs w:val="24"/>
        </w:rPr>
      </w:pPr>
      <w:r w:rsidRPr="002D5B97">
        <w:rPr>
          <w:rFonts w:ascii="GHEA Grapalat" w:hAnsi="GHEA Grapalat" w:cs="Arial"/>
          <w:b/>
          <w:sz w:val="24"/>
          <w:szCs w:val="24"/>
        </w:rPr>
        <w:t xml:space="preserve">N   </w:t>
      </w:r>
      <w:r w:rsidR="006F58F3">
        <w:rPr>
          <w:rFonts w:ascii="GHEA Grapalat" w:hAnsi="GHEA Grapalat" w:cs="Arial"/>
          <w:b/>
          <w:sz w:val="24"/>
          <w:szCs w:val="24"/>
          <w:lang w:val="en-US"/>
        </w:rPr>
        <w:t>3</w:t>
      </w:r>
      <w:r w:rsidR="00EB64F2">
        <w:rPr>
          <w:rFonts w:ascii="GHEA Grapalat" w:hAnsi="GHEA Grapalat" w:cs="Arial"/>
          <w:b/>
          <w:sz w:val="24"/>
          <w:szCs w:val="24"/>
          <w:lang w:val="en-US"/>
        </w:rPr>
        <w:t>0</w:t>
      </w:r>
      <w:bookmarkStart w:id="0" w:name="_GoBack"/>
      <w:bookmarkEnd w:id="0"/>
      <w:r w:rsidRPr="002D5B97">
        <w:rPr>
          <w:rFonts w:ascii="GHEA Grapalat" w:hAnsi="GHEA Grapalat" w:cs="Arial"/>
          <w:b/>
          <w:sz w:val="24"/>
          <w:szCs w:val="24"/>
        </w:rPr>
        <w:t>-Ա  որոշման</w:t>
      </w: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B86A67" w:rsidRDefault="00B86A67" w:rsidP="00000FB8">
      <w:pPr>
        <w:spacing w:before="120" w:after="0" w:line="240" w:lineRule="auto"/>
        <w:jc w:val="center"/>
        <w:rPr>
          <w:rFonts w:ascii="GHEA Grapalat" w:hAnsi="GHEA Grapalat" w:cs="Arial"/>
          <w:b/>
          <w:sz w:val="40"/>
          <w:szCs w:val="40"/>
        </w:rPr>
      </w:pPr>
    </w:p>
    <w:p w:rsidR="008042B9"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ՀՀ ԿՈՏԱՅՔԻ ՄԱՐԶԻ</w:t>
      </w:r>
    </w:p>
    <w:p w:rsidR="008042B9"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 xml:space="preserve">ՉԱՐԵՆՑԱՎԱՆ ՀԱՄԱՅՆՔԻ </w:t>
      </w:r>
    </w:p>
    <w:p w:rsidR="00B86A67" w:rsidRPr="00B86A67" w:rsidRDefault="00B86A67" w:rsidP="00000FB8">
      <w:pPr>
        <w:spacing w:before="120" w:after="0" w:line="240" w:lineRule="auto"/>
        <w:jc w:val="center"/>
        <w:rPr>
          <w:rFonts w:ascii="GHEA Grapalat" w:hAnsi="GHEA Grapalat" w:cs="Arial"/>
          <w:b/>
          <w:sz w:val="40"/>
          <w:szCs w:val="40"/>
        </w:rPr>
      </w:pPr>
      <w:r w:rsidRPr="00B86A67">
        <w:rPr>
          <w:rFonts w:ascii="GHEA Grapalat" w:hAnsi="GHEA Grapalat" w:cs="Arial"/>
          <w:b/>
          <w:sz w:val="40"/>
          <w:szCs w:val="40"/>
        </w:rPr>
        <w:t>ՀՆԳԱՄՅԱ</w:t>
      </w:r>
      <w:r w:rsidRPr="00B86A67">
        <w:rPr>
          <w:rFonts w:ascii="GHEA Grapalat" w:hAnsi="GHEA Grapalat"/>
          <w:b/>
          <w:sz w:val="40"/>
          <w:szCs w:val="40"/>
        </w:rPr>
        <w:t xml:space="preserve"> </w:t>
      </w:r>
      <w:r w:rsidRPr="00B86A67">
        <w:rPr>
          <w:rFonts w:ascii="GHEA Grapalat" w:hAnsi="GHEA Grapalat" w:cs="Arial"/>
          <w:b/>
          <w:sz w:val="40"/>
          <w:szCs w:val="40"/>
        </w:rPr>
        <w:t>ԶԱՐԳԱՑՄԱՆ</w:t>
      </w:r>
      <w:r w:rsidRPr="00B86A67">
        <w:rPr>
          <w:rFonts w:ascii="GHEA Grapalat" w:hAnsi="GHEA Grapalat"/>
          <w:b/>
          <w:sz w:val="40"/>
          <w:szCs w:val="40"/>
        </w:rPr>
        <w:t xml:space="preserve"> </w:t>
      </w:r>
      <w:r w:rsidRPr="00B86A67">
        <w:rPr>
          <w:rFonts w:ascii="GHEA Grapalat" w:hAnsi="GHEA Grapalat" w:cs="Arial"/>
          <w:b/>
          <w:sz w:val="40"/>
          <w:szCs w:val="40"/>
        </w:rPr>
        <w:t>ԾՐԱԳԻՐ</w:t>
      </w:r>
    </w:p>
    <w:p w:rsidR="008042B9" w:rsidRPr="00B86A67" w:rsidRDefault="00156DD6" w:rsidP="00000FB8">
      <w:pPr>
        <w:spacing w:before="120" w:after="0" w:line="240" w:lineRule="auto"/>
        <w:jc w:val="center"/>
        <w:rPr>
          <w:rFonts w:ascii="GHEA Grapalat" w:hAnsi="GHEA Grapalat" w:cs="Arial"/>
          <w:sz w:val="40"/>
          <w:szCs w:val="40"/>
        </w:rPr>
      </w:pPr>
      <w:r w:rsidRPr="00B86A67">
        <w:rPr>
          <w:rFonts w:ascii="GHEA Grapalat" w:hAnsi="GHEA Grapalat" w:cs="Arial"/>
          <w:sz w:val="40"/>
          <w:szCs w:val="40"/>
        </w:rPr>
        <w:t>(նախագիծ)</w:t>
      </w:r>
      <w:r w:rsidR="00920B06" w:rsidRPr="00B86A67">
        <w:rPr>
          <w:rFonts w:ascii="GHEA Grapalat" w:hAnsi="GHEA Grapalat" w:cs="Arial"/>
          <w:sz w:val="40"/>
          <w:szCs w:val="40"/>
        </w:rPr>
        <w:t xml:space="preserve"> </w:t>
      </w:r>
    </w:p>
    <w:p w:rsidR="008042B9" w:rsidRPr="00B86A67" w:rsidRDefault="004C65CB" w:rsidP="00000FB8">
      <w:pPr>
        <w:spacing w:before="120" w:after="0" w:line="240" w:lineRule="auto"/>
        <w:jc w:val="center"/>
        <w:rPr>
          <w:rFonts w:ascii="GHEA Grapalat" w:hAnsi="GHEA Grapalat"/>
          <w:b/>
          <w:sz w:val="40"/>
          <w:szCs w:val="40"/>
        </w:rPr>
      </w:pPr>
      <w:r w:rsidRPr="00B86A67">
        <w:rPr>
          <w:rFonts w:ascii="GHEA Grapalat" w:hAnsi="GHEA Grapalat"/>
          <w:b/>
          <w:sz w:val="40"/>
          <w:szCs w:val="40"/>
        </w:rPr>
        <w:t>2023-2027</w:t>
      </w:r>
      <w:r w:rsidRPr="00B86A67">
        <w:rPr>
          <w:rFonts w:ascii="GHEA Grapalat" w:hAnsi="GHEA Grapalat" w:cs="Arial"/>
          <w:b/>
          <w:sz w:val="40"/>
          <w:szCs w:val="40"/>
        </w:rPr>
        <w:t>թթ</w:t>
      </w:r>
      <w:r w:rsidRPr="00B86A67">
        <w:rPr>
          <w:rFonts w:ascii="GHEA Grapalat" w:hAnsi="GHEA Grapalat"/>
          <w:b/>
          <w:sz w:val="40"/>
          <w:szCs w:val="40"/>
        </w:rPr>
        <w:t>.</w:t>
      </w:r>
    </w:p>
    <w:p w:rsidR="00B86A67" w:rsidRPr="00B86A67" w:rsidRDefault="00B86A67" w:rsidP="00000FB8">
      <w:pPr>
        <w:spacing w:before="120" w:after="0" w:line="240" w:lineRule="auto"/>
        <w:jc w:val="center"/>
        <w:rPr>
          <w:rFonts w:ascii="GHEA Grapalat" w:hAnsi="GHEA Grapalat"/>
          <w:sz w:val="40"/>
          <w:szCs w:val="40"/>
        </w:rPr>
      </w:pPr>
    </w:p>
    <w:p w:rsidR="00B86A67" w:rsidRPr="00B86A67" w:rsidRDefault="00B86A67" w:rsidP="00000FB8">
      <w:pPr>
        <w:spacing w:before="120" w:after="0" w:line="240" w:lineRule="auto"/>
        <w:jc w:val="center"/>
        <w:rPr>
          <w:rFonts w:ascii="GHEA Grapalat" w:hAnsi="GHEA Grapalat"/>
          <w:sz w:val="40"/>
          <w:szCs w:val="40"/>
        </w:rPr>
      </w:pPr>
    </w:p>
    <w:p w:rsidR="00B86A67" w:rsidRPr="002C2F07" w:rsidRDefault="00B86A67" w:rsidP="00B86A67">
      <w:pPr>
        <w:pStyle w:val="Secondarytext"/>
        <w:spacing w:before="240" w:line="240" w:lineRule="auto"/>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2C2F07" w:rsidRDefault="00B86A67" w:rsidP="00B86A67">
      <w:pPr>
        <w:pStyle w:val="Secondarytext"/>
        <w:spacing w:before="240" w:line="240" w:lineRule="auto"/>
        <w:jc w:val="center"/>
        <w:rPr>
          <w:rFonts w:ascii="GHEA Grapalat" w:hAnsi="GHEA Grapalat"/>
          <w:lang w:val="en-US"/>
        </w:rPr>
      </w:pPr>
    </w:p>
    <w:p w:rsidR="00B86A67" w:rsidRPr="00B86A67" w:rsidRDefault="00B86A67" w:rsidP="00B86A67">
      <w:pPr>
        <w:spacing w:before="120" w:after="0" w:line="240" w:lineRule="auto"/>
        <w:jc w:val="center"/>
        <w:rPr>
          <w:rFonts w:ascii="GHEA Grapalat" w:hAnsi="GHEA Grapalat"/>
          <w:sz w:val="24"/>
          <w:szCs w:val="24"/>
        </w:rPr>
      </w:pPr>
      <w:r w:rsidRPr="00B86A67">
        <w:rPr>
          <w:rFonts w:ascii="GHEA Grapalat" w:hAnsi="GHEA Grapalat"/>
          <w:sz w:val="24"/>
          <w:szCs w:val="24"/>
        </w:rPr>
        <w:t>Չարենցավան</w:t>
      </w:r>
    </w:p>
    <w:p w:rsidR="00B86A67" w:rsidRPr="00B86A67" w:rsidRDefault="00B86A67" w:rsidP="00B86A67">
      <w:pPr>
        <w:spacing w:before="120" w:after="0" w:line="240" w:lineRule="auto"/>
        <w:jc w:val="center"/>
        <w:rPr>
          <w:rFonts w:ascii="GHEA Grapalat" w:hAnsi="GHEA Grapalat"/>
          <w:b/>
          <w:sz w:val="24"/>
          <w:szCs w:val="24"/>
        </w:rPr>
      </w:pPr>
      <w:r w:rsidRPr="00B86A67">
        <w:rPr>
          <w:rFonts w:ascii="GHEA Grapalat" w:hAnsi="GHEA Grapalat"/>
          <w:sz w:val="24"/>
          <w:szCs w:val="24"/>
        </w:rPr>
        <w:t>2023</w:t>
      </w:r>
    </w:p>
    <w:p w:rsidR="008042B9" w:rsidRDefault="008042B9">
      <w:pPr>
        <w:rPr>
          <w:rFonts w:ascii="GHEA Grapalat" w:hAnsi="GHEA Grapalat"/>
          <w:b/>
          <w:sz w:val="32"/>
          <w:szCs w:val="32"/>
        </w:rPr>
      </w:pPr>
      <w:r>
        <w:rPr>
          <w:rFonts w:ascii="GHEA Grapalat" w:hAnsi="GHEA Grapalat"/>
          <w:b/>
          <w:sz w:val="32"/>
          <w:szCs w:val="32"/>
        </w:rPr>
        <w:br w:type="page"/>
      </w:r>
    </w:p>
    <w:p w:rsidR="004C65CB" w:rsidRPr="000427EB" w:rsidRDefault="004C65CB" w:rsidP="00000FB8">
      <w:pPr>
        <w:spacing w:before="120" w:after="0" w:line="240" w:lineRule="auto"/>
        <w:jc w:val="center"/>
        <w:rPr>
          <w:rFonts w:ascii="GHEA Grapalat" w:hAnsi="GHEA Grapalat"/>
          <w:b/>
          <w:sz w:val="32"/>
          <w:szCs w:val="32"/>
        </w:rPr>
      </w:pPr>
    </w:p>
    <w:p w:rsidR="00CA1089" w:rsidRPr="00000FB8" w:rsidRDefault="003A1F9D" w:rsidP="00416228">
      <w:pPr>
        <w:keepNext/>
        <w:keepLines/>
        <w:pBdr>
          <w:top w:val="nil"/>
          <w:left w:val="nil"/>
          <w:bottom w:val="nil"/>
          <w:right w:val="nil"/>
          <w:between w:val="nil"/>
        </w:pBdr>
        <w:spacing w:before="120" w:after="0" w:line="240" w:lineRule="auto"/>
        <w:jc w:val="both"/>
        <w:rPr>
          <w:rFonts w:ascii="GHEA Grapalat" w:eastAsia="GHEA Grapalat" w:hAnsi="GHEA Grapalat" w:cs="GHEA Grapalat"/>
          <w:b/>
          <w:color w:val="366091"/>
          <w:sz w:val="20"/>
          <w:szCs w:val="20"/>
        </w:rPr>
      </w:pPr>
      <w:r w:rsidRPr="00000FB8">
        <w:rPr>
          <w:rFonts w:ascii="GHEA Grapalat" w:eastAsia="GHEA Grapalat" w:hAnsi="GHEA Grapalat" w:cs="GHEA Grapalat"/>
          <w:b/>
          <w:color w:val="366091"/>
          <w:sz w:val="20"/>
          <w:szCs w:val="20"/>
        </w:rPr>
        <w:t>Բովանդակություն</w:t>
      </w:r>
    </w:p>
    <w:sdt>
      <w:sdtPr>
        <w:rPr>
          <w:rFonts w:ascii="GHEA Grapalat" w:eastAsia="Calibri" w:hAnsi="GHEA Grapalat" w:cs="Calibri"/>
          <w:b w:val="0"/>
          <w:bCs w:val="0"/>
          <w:color w:val="auto"/>
          <w:sz w:val="20"/>
          <w:szCs w:val="20"/>
        </w:rPr>
        <w:id w:val="696401454"/>
        <w:docPartObj>
          <w:docPartGallery w:val="Table of Contents"/>
          <w:docPartUnique/>
        </w:docPartObj>
      </w:sdtPr>
      <w:sdtEndPr/>
      <w:sdtContent>
        <w:p w:rsidR="00F06721" w:rsidRPr="00000FB8" w:rsidRDefault="00F06721" w:rsidP="001B7C9C">
          <w:pPr>
            <w:pStyle w:val="a5"/>
            <w:spacing w:before="120" w:line="240" w:lineRule="auto"/>
            <w:jc w:val="both"/>
            <w:rPr>
              <w:rFonts w:ascii="GHEA Grapalat" w:hAnsi="GHEA Grapalat"/>
              <w:sz w:val="20"/>
              <w:szCs w:val="20"/>
            </w:rPr>
          </w:pPr>
        </w:p>
        <w:p w:rsidR="00366142" w:rsidRDefault="002A2139">
          <w:pPr>
            <w:pStyle w:val="11"/>
            <w:rPr>
              <w:rFonts w:asciiTheme="minorHAnsi" w:eastAsiaTheme="minorEastAsia" w:hAnsiTheme="minorHAnsi" w:cstheme="minorBidi"/>
              <w:noProof/>
              <w:lang w:val="en-US"/>
            </w:rPr>
          </w:pPr>
          <w:r w:rsidRPr="00000FB8">
            <w:rPr>
              <w:rFonts w:ascii="GHEA Grapalat" w:hAnsi="GHEA Grapalat"/>
              <w:sz w:val="20"/>
              <w:szCs w:val="20"/>
            </w:rPr>
            <w:fldChar w:fldCharType="begin"/>
          </w:r>
          <w:r w:rsidR="00F06721" w:rsidRPr="00000FB8">
            <w:rPr>
              <w:rFonts w:ascii="GHEA Grapalat" w:hAnsi="GHEA Grapalat"/>
              <w:sz w:val="20"/>
              <w:szCs w:val="20"/>
            </w:rPr>
            <w:instrText xml:space="preserve"> TOC \o "1-3" \h \z \u </w:instrText>
          </w:r>
          <w:r w:rsidRPr="00000FB8">
            <w:rPr>
              <w:rFonts w:ascii="GHEA Grapalat" w:hAnsi="GHEA Grapalat"/>
              <w:sz w:val="20"/>
              <w:szCs w:val="20"/>
            </w:rPr>
            <w:fldChar w:fldCharType="separate"/>
          </w:r>
          <w:hyperlink w:anchor="_Toc128152183" w:history="1">
            <w:r w:rsidR="00366142" w:rsidRPr="00F954CB">
              <w:rPr>
                <w:rStyle w:val="a6"/>
                <w:rFonts w:ascii="GHEA Grapalat" w:eastAsia="GHEA Grapalat" w:hAnsi="GHEA Grapalat" w:cs="GHEA Grapalat"/>
                <w:noProof/>
              </w:rPr>
              <w:t>1.</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ղեկավարի ուղերձը</w:t>
            </w:r>
            <w:r w:rsidR="00366142">
              <w:rPr>
                <w:noProof/>
                <w:webHidden/>
              </w:rPr>
              <w:tab/>
            </w:r>
            <w:r>
              <w:rPr>
                <w:noProof/>
                <w:webHidden/>
              </w:rPr>
              <w:fldChar w:fldCharType="begin"/>
            </w:r>
            <w:r w:rsidR="00366142">
              <w:rPr>
                <w:noProof/>
                <w:webHidden/>
              </w:rPr>
              <w:instrText xml:space="preserve"> PAGEREF _Toc128152183 \h </w:instrText>
            </w:r>
            <w:r>
              <w:rPr>
                <w:noProof/>
                <w:webHidden/>
              </w:rPr>
            </w:r>
            <w:r>
              <w:rPr>
                <w:noProof/>
                <w:webHidden/>
              </w:rPr>
              <w:fldChar w:fldCharType="separate"/>
            </w:r>
            <w:r w:rsidR="006F58F3">
              <w:rPr>
                <w:noProof/>
                <w:webHidden/>
              </w:rPr>
              <w:t>3</w:t>
            </w:r>
            <w:r>
              <w:rPr>
                <w:noProof/>
                <w:webHidden/>
              </w:rPr>
              <w:fldChar w:fldCharType="end"/>
            </w:r>
          </w:hyperlink>
        </w:p>
        <w:p w:rsidR="00366142" w:rsidRDefault="00737276">
          <w:pPr>
            <w:pStyle w:val="11"/>
            <w:rPr>
              <w:rFonts w:asciiTheme="minorHAnsi" w:eastAsiaTheme="minorEastAsia" w:hAnsiTheme="minorHAnsi" w:cstheme="minorBidi"/>
              <w:noProof/>
              <w:lang w:val="en-US"/>
            </w:rPr>
          </w:pPr>
          <w:hyperlink w:anchor="_Toc128152184" w:history="1">
            <w:r w:rsidR="00366142" w:rsidRPr="00F954CB">
              <w:rPr>
                <w:rStyle w:val="a6"/>
                <w:rFonts w:ascii="GHEA Grapalat" w:eastAsia="GHEA Grapalat" w:hAnsi="GHEA Grapalat" w:cs="GHEA Grapalat"/>
                <w:noProof/>
              </w:rPr>
              <w:t>2.</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իրավիճակի նկարագրություն</w:t>
            </w:r>
            <w:r w:rsidR="00366142">
              <w:rPr>
                <w:noProof/>
                <w:webHidden/>
              </w:rPr>
              <w:tab/>
            </w:r>
            <w:r w:rsidR="002A2139">
              <w:rPr>
                <w:noProof/>
                <w:webHidden/>
              </w:rPr>
              <w:fldChar w:fldCharType="begin"/>
            </w:r>
            <w:r w:rsidR="00366142">
              <w:rPr>
                <w:noProof/>
                <w:webHidden/>
              </w:rPr>
              <w:instrText xml:space="preserve"> PAGEREF _Toc128152184 \h </w:instrText>
            </w:r>
            <w:r w:rsidR="002A2139">
              <w:rPr>
                <w:noProof/>
                <w:webHidden/>
              </w:rPr>
            </w:r>
            <w:r w:rsidR="002A2139">
              <w:rPr>
                <w:noProof/>
                <w:webHidden/>
              </w:rPr>
              <w:fldChar w:fldCharType="separate"/>
            </w:r>
            <w:r w:rsidR="006F58F3">
              <w:rPr>
                <w:noProof/>
                <w:webHidden/>
              </w:rPr>
              <w:t>4</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85" w:history="1">
            <w:r w:rsidR="00366142" w:rsidRPr="00F954CB">
              <w:rPr>
                <w:rStyle w:val="a6"/>
                <w:rFonts w:ascii="GHEA Grapalat" w:eastAsia="GHEA Grapalat" w:hAnsi="GHEA Grapalat" w:cs="GHEA Grapalat"/>
                <w:noProof/>
              </w:rPr>
              <w:t>2.1.</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ընդհանուր նկարագրություն</w:t>
            </w:r>
            <w:r w:rsidR="00366142">
              <w:rPr>
                <w:noProof/>
                <w:webHidden/>
              </w:rPr>
              <w:tab/>
            </w:r>
            <w:r w:rsidR="002A2139">
              <w:rPr>
                <w:noProof/>
                <w:webHidden/>
              </w:rPr>
              <w:fldChar w:fldCharType="begin"/>
            </w:r>
            <w:r w:rsidR="00366142">
              <w:rPr>
                <w:noProof/>
                <w:webHidden/>
              </w:rPr>
              <w:instrText xml:space="preserve"> PAGEREF _Toc128152185 \h </w:instrText>
            </w:r>
            <w:r w:rsidR="002A2139">
              <w:rPr>
                <w:noProof/>
                <w:webHidden/>
              </w:rPr>
            </w:r>
            <w:r w:rsidR="002A2139">
              <w:rPr>
                <w:noProof/>
                <w:webHidden/>
              </w:rPr>
              <w:fldChar w:fldCharType="separate"/>
            </w:r>
            <w:r w:rsidR="006F58F3">
              <w:rPr>
                <w:noProof/>
                <w:webHidden/>
              </w:rPr>
              <w:t>4</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86" w:history="1">
            <w:r w:rsidR="00366142" w:rsidRPr="00F954CB">
              <w:rPr>
                <w:rStyle w:val="a6"/>
                <w:rFonts w:ascii="GHEA Grapalat" w:eastAsia="GHEA Grapalat" w:hAnsi="GHEA Grapalat" w:cs="GHEA Grapalat"/>
                <w:noProof/>
              </w:rPr>
              <w:t>2.2.</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սոցիալ-տնտեսական իրավիճակը</w:t>
            </w:r>
            <w:r w:rsidR="00366142">
              <w:rPr>
                <w:noProof/>
                <w:webHidden/>
              </w:rPr>
              <w:tab/>
            </w:r>
            <w:r w:rsidR="002A2139">
              <w:rPr>
                <w:noProof/>
                <w:webHidden/>
              </w:rPr>
              <w:fldChar w:fldCharType="begin"/>
            </w:r>
            <w:r w:rsidR="00366142">
              <w:rPr>
                <w:noProof/>
                <w:webHidden/>
              </w:rPr>
              <w:instrText xml:space="preserve"> PAGEREF _Toc128152186 \h </w:instrText>
            </w:r>
            <w:r w:rsidR="002A2139">
              <w:rPr>
                <w:noProof/>
                <w:webHidden/>
              </w:rPr>
            </w:r>
            <w:r w:rsidR="002A2139">
              <w:rPr>
                <w:noProof/>
                <w:webHidden/>
              </w:rPr>
              <w:fldChar w:fldCharType="separate"/>
            </w:r>
            <w:r w:rsidR="006F58F3">
              <w:rPr>
                <w:noProof/>
                <w:webHidden/>
              </w:rPr>
              <w:t>7</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87" w:history="1">
            <w:r w:rsidR="00366142" w:rsidRPr="00F954CB">
              <w:rPr>
                <w:rStyle w:val="a6"/>
                <w:rFonts w:ascii="GHEA Grapalat" w:eastAsia="GHEA Grapalat" w:hAnsi="GHEA Grapalat" w:cs="GHEA Grapalat"/>
                <w:noProof/>
              </w:rPr>
              <w:t>2.3.</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Համայնքում իրականացվող ծրագրերը</w:t>
            </w:r>
            <w:r w:rsidR="00366142">
              <w:rPr>
                <w:noProof/>
                <w:webHidden/>
              </w:rPr>
              <w:tab/>
            </w:r>
            <w:r w:rsidR="002A2139">
              <w:rPr>
                <w:noProof/>
                <w:webHidden/>
              </w:rPr>
              <w:fldChar w:fldCharType="begin"/>
            </w:r>
            <w:r w:rsidR="00366142">
              <w:rPr>
                <w:noProof/>
                <w:webHidden/>
              </w:rPr>
              <w:instrText xml:space="preserve"> PAGEREF _Toc128152187 \h </w:instrText>
            </w:r>
            <w:r w:rsidR="002A2139">
              <w:rPr>
                <w:noProof/>
                <w:webHidden/>
              </w:rPr>
            </w:r>
            <w:r w:rsidR="002A2139">
              <w:rPr>
                <w:noProof/>
                <w:webHidden/>
              </w:rPr>
              <w:fldChar w:fldCharType="separate"/>
            </w:r>
            <w:r w:rsidR="006F58F3">
              <w:rPr>
                <w:noProof/>
                <w:webHidden/>
              </w:rPr>
              <w:t>10</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88" w:history="1">
            <w:r w:rsidR="00366142" w:rsidRPr="00F954CB">
              <w:rPr>
                <w:rStyle w:val="a6"/>
                <w:rFonts w:ascii="GHEA Grapalat" w:eastAsia="GHEA Grapalat" w:hAnsi="GHEA Grapalat" w:cs="GHEA Grapalat"/>
                <w:noProof/>
              </w:rPr>
              <w:t>2.4.</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ֆինանսական իրավիճակի նկարագրություն, կանխատեսումներ</w:t>
            </w:r>
            <w:r w:rsidR="00366142">
              <w:rPr>
                <w:noProof/>
                <w:webHidden/>
              </w:rPr>
              <w:tab/>
            </w:r>
            <w:r w:rsidR="002A2139">
              <w:rPr>
                <w:noProof/>
                <w:webHidden/>
              </w:rPr>
              <w:fldChar w:fldCharType="begin"/>
            </w:r>
            <w:r w:rsidR="00366142">
              <w:rPr>
                <w:noProof/>
                <w:webHidden/>
              </w:rPr>
              <w:instrText xml:space="preserve"> PAGEREF _Toc128152188 \h </w:instrText>
            </w:r>
            <w:r w:rsidR="002A2139">
              <w:rPr>
                <w:noProof/>
                <w:webHidden/>
              </w:rPr>
            </w:r>
            <w:r w:rsidR="002A2139">
              <w:rPr>
                <w:noProof/>
                <w:webHidden/>
              </w:rPr>
              <w:fldChar w:fldCharType="separate"/>
            </w:r>
            <w:r w:rsidR="006F58F3">
              <w:rPr>
                <w:noProof/>
                <w:webHidden/>
              </w:rPr>
              <w:t>11</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89" w:history="1">
            <w:r w:rsidR="00366142" w:rsidRPr="00F954CB">
              <w:rPr>
                <w:rStyle w:val="a6"/>
                <w:rFonts w:ascii="GHEA Grapalat" w:eastAsia="GHEA Grapalat" w:hAnsi="GHEA Grapalat" w:cs="GHEA Grapalat"/>
                <w:noProof/>
              </w:rPr>
              <w:t>2.5.</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Զարգացման խոչընդոտներ և դժվարություններ</w:t>
            </w:r>
            <w:r w:rsidR="00366142">
              <w:rPr>
                <w:noProof/>
                <w:webHidden/>
              </w:rPr>
              <w:tab/>
            </w:r>
            <w:r w:rsidR="002A2139">
              <w:rPr>
                <w:noProof/>
                <w:webHidden/>
              </w:rPr>
              <w:fldChar w:fldCharType="begin"/>
            </w:r>
            <w:r w:rsidR="00366142">
              <w:rPr>
                <w:noProof/>
                <w:webHidden/>
              </w:rPr>
              <w:instrText xml:space="preserve"> PAGEREF _Toc128152189 \h </w:instrText>
            </w:r>
            <w:r w:rsidR="002A2139">
              <w:rPr>
                <w:noProof/>
                <w:webHidden/>
              </w:rPr>
            </w:r>
            <w:r w:rsidR="002A2139">
              <w:rPr>
                <w:noProof/>
                <w:webHidden/>
              </w:rPr>
              <w:fldChar w:fldCharType="separate"/>
            </w:r>
            <w:r w:rsidR="006F58F3">
              <w:rPr>
                <w:noProof/>
                <w:webHidden/>
              </w:rPr>
              <w:t>16</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90" w:history="1">
            <w:r w:rsidR="00366142" w:rsidRPr="00F954CB">
              <w:rPr>
                <w:rStyle w:val="a6"/>
                <w:rFonts w:ascii="GHEA Grapalat" w:eastAsia="GHEA Grapalat" w:hAnsi="GHEA Grapalat" w:cs="GHEA Grapalat"/>
                <w:noProof/>
              </w:rPr>
              <w:t>2.6.</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ՈւԹՀՍ վերլուծություն (</w:t>
            </w:r>
            <w:r w:rsidR="00366142" w:rsidRPr="00F954CB">
              <w:rPr>
                <w:rStyle w:val="a6"/>
                <w:rFonts w:ascii="GHEA Grapalat" w:eastAsia="GHEA Grapalat" w:hAnsi="GHEA Grapalat" w:cs="GHEA Grapalat"/>
                <w:noProof/>
                <w:lang w:val="en-US"/>
              </w:rPr>
              <w:t>SWOT</w:t>
            </w:r>
            <w:r w:rsidR="00366142" w:rsidRPr="00F954CB">
              <w:rPr>
                <w:rStyle w:val="a6"/>
                <w:rFonts w:ascii="GHEA Grapalat" w:eastAsia="GHEA Grapalat" w:hAnsi="GHEA Grapalat" w:cs="GHEA Grapalat"/>
                <w:noProof/>
              </w:rPr>
              <w:t>)</w:t>
            </w:r>
            <w:r w:rsidR="00366142">
              <w:rPr>
                <w:noProof/>
                <w:webHidden/>
              </w:rPr>
              <w:tab/>
            </w:r>
            <w:r w:rsidR="002A2139">
              <w:rPr>
                <w:noProof/>
                <w:webHidden/>
              </w:rPr>
              <w:fldChar w:fldCharType="begin"/>
            </w:r>
            <w:r w:rsidR="00366142">
              <w:rPr>
                <w:noProof/>
                <w:webHidden/>
              </w:rPr>
              <w:instrText xml:space="preserve"> PAGEREF _Toc128152190 \h </w:instrText>
            </w:r>
            <w:r w:rsidR="002A2139">
              <w:rPr>
                <w:noProof/>
                <w:webHidden/>
              </w:rPr>
            </w:r>
            <w:r w:rsidR="002A2139">
              <w:rPr>
                <w:noProof/>
                <w:webHidden/>
              </w:rPr>
              <w:fldChar w:fldCharType="separate"/>
            </w:r>
            <w:r w:rsidR="006F58F3">
              <w:rPr>
                <w:noProof/>
                <w:webHidden/>
              </w:rPr>
              <w:t>17</w:t>
            </w:r>
            <w:r w:rsidR="002A2139">
              <w:rPr>
                <w:noProof/>
                <w:webHidden/>
              </w:rPr>
              <w:fldChar w:fldCharType="end"/>
            </w:r>
          </w:hyperlink>
        </w:p>
        <w:p w:rsidR="00366142" w:rsidRDefault="00737276">
          <w:pPr>
            <w:pStyle w:val="11"/>
            <w:rPr>
              <w:rFonts w:asciiTheme="minorHAnsi" w:eastAsiaTheme="minorEastAsia" w:hAnsiTheme="minorHAnsi" w:cstheme="minorBidi"/>
              <w:noProof/>
              <w:lang w:val="en-US"/>
            </w:rPr>
          </w:pPr>
          <w:hyperlink w:anchor="_Toc128152191" w:history="1">
            <w:r w:rsidR="00366142" w:rsidRPr="00F954CB">
              <w:rPr>
                <w:rStyle w:val="a6"/>
                <w:rFonts w:ascii="GHEA Grapalat" w:eastAsia="GHEA Grapalat" w:hAnsi="GHEA Grapalat" w:cs="GHEA Grapalat"/>
                <w:noProof/>
              </w:rPr>
              <w:t>3.</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Նպատակների սահմանում և գործողությունների պլանավորում</w:t>
            </w:r>
            <w:r w:rsidR="00366142">
              <w:rPr>
                <w:noProof/>
                <w:webHidden/>
              </w:rPr>
              <w:tab/>
            </w:r>
            <w:r w:rsidR="002A2139">
              <w:rPr>
                <w:noProof/>
                <w:webHidden/>
              </w:rPr>
              <w:fldChar w:fldCharType="begin"/>
            </w:r>
            <w:r w:rsidR="00366142">
              <w:rPr>
                <w:noProof/>
                <w:webHidden/>
              </w:rPr>
              <w:instrText xml:space="preserve"> PAGEREF _Toc128152191 \h </w:instrText>
            </w:r>
            <w:r w:rsidR="002A2139">
              <w:rPr>
                <w:noProof/>
                <w:webHidden/>
              </w:rPr>
            </w:r>
            <w:r w:rsidR="002A2139">
              <w:rPr>
                <w:noProof/>
                <w:webHidden/>
              </w:rPr>
              <w:fldChar w:fldCharType="separate"/>
            </w:r>
            <w:r w:rsidR="006F58F3">
              <w:rPr>
                <w:noProof/>
                <w:webHidden/>
              </w:rPr>
              <w:t>18</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92" w:history="1">
            <w:r w:rsidR="00366142" w:rsidRPr="00F954CB">
              <w:rPr>
                <w:rStyle w:val="a6"/>
                <w:rFonts w:ascii="GHEA Grapalat" w:eastAsia="GHEA Grapalat" w:hAnsi="GHEA Grapalat" w:cs="GHEA Grapalat"/>
                <w:noProof/>
              </w:rPr>
              <w:t>3.1.</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զարգացման տեսլական</w:t>
            </w:r>
            <w:r w:rsidR="00366142">
              <w:rPr>
                <w:noProof/>
                <w:webHidden/>
              </w:rPr>
              <w:tab/>
            </w:r>
            <w:r w:rsidR="002A2139">
              <w:rPr>
                <w:noProof/>
                <w:webHidden/>
              </w:rPr>
              <w:fldChar w:fldCharType="begin"/>
            </w:r>
            <w:r w:rsidR="00366142">
              <w:rPr>
                <w:noProof/>
                <w:webHidden/>
              </w:rPr>
              <w:instrText xml:space="preserve"> PAGEREF _Toc128152192 \h </w:instrText>
            </w:r>
            <w:r w:rsidR="002A2139">
              <w:rPr>
                <w:noProof/>
                <w:webHidden/>
              </w:rPr>
            </w:r>
            <w:r w:rsidR="002A2139">
              <w:rPr>
                <w:noProof/>
                <w:webHidden/>
              </w:rPr>
              <w:fldChar w:fldCharType="separate"/>
            </w:r>
            <w:r w:rsidR="006F58F3">
              <w:rPr>
                <w:noProof/>
                <w:webHidden/>
              </w:rPr>
              <w:t>18</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93" w:history="1">
            <w:r w:rsidR="00366142" w:rsidRPr="00F954CB">
              <w:rPr>
                <w:rStyle w:val="a6"/>
                <w:rFonts w:ascii="GHEA Grapalat" w:eastAsia="GHEA Grapalat" w:hAnsi="GHEA Grapalat" w:cs="GHEA Grapalat"/>
                <w:noProof/>
              </w:rPr>
              <w:t>3.2.</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զարգացման նպատակներ</w:t>
            </w:r>
            <w:r w:rsidR="00366142">
              <w:rPr>
                <w:noProof/>
                <w:webHidden/>
              </w:rPr>
              <w:tab/>
            </w:r>
            <w:r w:rsidR="002A2139">
              <w:rPr>
                <w:noProof/>
                <w:webHidden/>
              </w:rPr>
              <w:fldChar w:fldCharType="begin"/>
            </w:r>
            <w:r w:rsidR="00366142">
              <w:rPr>
                <w:noProof/>
                <w:webHidden/>
              </w:rPr>
              <w:instrText xml:space="preserve"> PAGEREF _Toc128152193 \h </w:instrText>
            </w:r>
            <w:r w:rsidR="002A2139">
              <w:rPr>
                <w:noProof/>
                <w:webHidden/>
              </w:rPr>
            </w:r>
            <w:r w:rsidR="002A2139">
              <w:rPr>
                <w:noProof/>
                <w:webHidden/>
              </w:rPr>
              <w:fldChar w:fldCharType="separate"/>
            </w:r>
            <w:r w:rsidR="006F58F3">
              <w:rPr>
                <w:noProof/>
                <w:webHidden/>
              </w:rPr>
              <w:t>18</w:t>
            </w:r>
            <w:r w:rsidR="002A2139">
              <w:rPr>
                <w:noProof/>
                <w:webHidden/>
              </w:rPr>
              <w:fldChar w:fldCharType="end"/>
            </w:r>
          </w:hyperlink>
        </w:p>
        <w:p w:rsidR="00366142" w:rsidRDefault="00737276">
          <w:pPr>
            <w:pStyle w:val="21"/>
            <w:tabs>
              <w:tab w:val="left" w:pos="880"/>
              <w:tab w:val="right" w:leader="dot" w:pos="10195"/>
            </w:tabs>
            <w:rPr>
              <w:rFonts w:asciiTheme="minorHAnsi" w:eastAsiaTheme="minorEastAsia" w:hAnsiTheme="minorHAnsi" w:cstheme="minorBidi"/>
              <w:noProof/>
              <w:lang w:val="en-US"/>
            </w:rPr>
          </w:pPr>
          <w:hyperlink w:anchor="_Toc128152194" w:history="1">
            <w:r w:rsidR="00366142" w:rsidRPr="00F954CB">
              <w:rPr>
                <w:rStyle w:val="a6"/>
                <w:rFonts w:ascii="GHEA Grapalat" w:eastAsia="GHEA Grapalat" w:hAnsi="GHEA Grapalat" w:cs="GHEA Grapalat"/>
                <w:noProof/>
              </w:rPr>
              <w:t>3.3.</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Համայնքի զարգացման ծրագրեր/գործողություններ/մոտեցումներ</w:t>
            </w:r>
            <w:r w:rsidR="00366142">
              <w:rPr>
                <w:noProof/>
                <w:webHidden/>
              </w:rPr>
              <w:tab/>
            </w:r>
            <w:r w:rsidR="002A2139">
              <w:rPr>
                <w:noProof/>
                <w:webHidden/>
              </w:rPr>
              <w:fldChar w:fldCharType="begin"/>
            </w:r>
            <w:r w:rsidR="00366142">
              <w:rPr>
                <w:noProof/>
                <w:webHidden/>
              </w:rPr>
              <w:instrText xml:space="preserve"> PAGEREF _Toc128152194 \h </w:instrText>
            </w:r>
            <w:r w:rsidR="002A2139">
              <w:rPr>
                <w:noProof/>
                <w:webHidden/>
              </w:rPr>
            </w:r>
            <w:r w:rsidR="002A2139">
              <w:rPr>
                <w:noProof/>
                <w:webHidden/>
              </w:rPr>
              <w:fldChar w:fldCharType="separate"/>
            </w:r>
            <w:r w:rsidR="006F58F3">
              <w:rPr>
                <w:noProof/>
                <w:webHidden/>
              </w:rPr>
              <w:t>20</w:t>
            </w:r>
            <w:r w:rsidR="002A2139">
              <w:rPr>
                <w:noProof/>
                <w:webHidden/>
              </w:rPr>
              <w:fldChar w:fldCharType="end"/>
            </w:r>
          </w:hyperlink>
        </w:p>
        <w:p w:rsidR="00366142" w:rsidRDefault="00737276">
          <w:pPr>
            <w:pStyle w:val="11"/>
            <w:rPr>
              <w:rFonts w:asciiTheme="minorHAnsi" w:eastAsiaTheme="minorEastAsia" w:hAnsiTheme="minorHAnsi" w:cstheme="minorBidi"/>
              <w:noProof/>
              <w:lang w:val="en-US"/>
            </w:rPr>
          </w:pPr>
          <w:hyperlink w:anchor="_Toc128152195" w:history="1">
            <w:r w:rsidR="00366142" w:rsidRPr="00F954CB">
              <w:rPr>
                <w:rStyle w:val="a6"/>
                <w:rFonts w:ascii="GHEA Grapalat" w:eastAsia="GHEA Grapalat" w:hAnsi="GHEA Grapalat" w:cs="GHEA Grapalat"/>
                <w:noProof/>
              </w:rPr>
              <w:t>4.</w:t>
            </w:r>
            <w:r w:rsidR="00366142">
              <w:rPr>
                <w:rFonts w:asciiTheme="minorHAnsi" w:eastAsiaTheme="minorEastAsia" w:hAnsiTheme="minorHAnsi" w:cstheme="minorBidi"/>
                <w:noProof/>
                <w:lang w:val="en-US"/>
              </w:rPr>
              <w:tab/>
            </w:r>
            <w:r w:rsidR="00366142" w:rsidRPr="00F954CB">
              <w:rPr>
                <w:rStyle w:val="a6"/>
                <w:rFonts w:ascii="GHEA Grapalat" w:eastAsia="GHEA Grapalat" w:hAnsi="GHEA Grapalat" w:cs="GHEA Grapalat"/>
                <w:noProof/>
              </w:rPr>
              <w:t>ՀԶԾ ֆինանսավորում և մոնիտորինգ</w:t>
            </w:r>
            <w:r w:rsidR="00366142">
              <w:rPr>
                <w:noProof/>
                <w:webHidden/>
              </w:rPr>
              <w:tab/>
            </w:r>
            <w:r w:rsidR="002A2139">
              <w:rPr>
                <w:noProof/>
                <w:webHidden/>
              </w:rPr>
              <w:fldChar w:fldCharType="begin"/>
            </w:r>
            <w:r w:rsidR="00366142">
              <w:rPr>
                <w:noProof/>
                <w:webHidden/>
              </w:rPr>
              <w:instrText xml:space="preserve"> PAGEREF _Toc128152195 \h </w:instrText>
            </w:r>
            <w:r w:rsidR="002A2139">
              <w:rPr>
                <w:noProof/>
                <w:webHidden/>
              </w:rPr>
            </w:r>
            <w:r w:rsidR="002A2139">
              <w:rPr>
                <w:noProof/>
                <w:webHidden/>
              </w:rPr>
              <w:fldChar w:fldCharType="separate"/>
            </w:r>
            <w:r w:rsidR="006F58F3">
              <w:rPr>
                <w:noProof/>
                <w:webHidden/>
              </w:rPr>
              <w:t>24</w:t>
            </w:r>
            <w:r w:rsidR="002A2139">
              <w:rPr>
                <w:noProof/>
                <w:webHidden/>
              </w:rPr>
              <w:fldChar w:fldCharType="end"/>
            </w:r>
          </w:hyperlink>
        </w:p>
        <w:p w:rsidR="00F06721" w:rsidRPr="00000FB8" w:rsidRDefault="002A2139" w:rsidP="001B7C9C">
          <w:pPr>
            <w:spacing w:before="120" w:after="0" w:line="240" w:lineRule="auto"/>
            <w:jc w:val="both"/>
            <w:rPr>
              <w:rFonts w:ascii="GHEA Grapalat" w:hAnsi="GHEA Grapalat"/>
              <w:sz w:val="20"/>
              <w:szCs w:val="20"/>
            </w:rPr>
          </w:pPr>
          <w:r w:rsidRPr="00000FB8">
            <w:rPr>
              <w:rFonts w:ascii="GHEA Grapalat" w:hAnsi="GHEA Grapalat"/>
              <w:sz w:val="20"/>
              <w:szCs w:val="20"/>
            </w:rPr>
            <w:fldChar w:fldCharType="end"/>
          </w:r>
        </w:p>
      </w:sdtContent>
    </w:sdt>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p>
    <w:p w:rsidR="008042B9" w:rsidRPr="00000FB8" w:rsidRDefault="008042B9" w:rsidP="008042B9">
      <w:pPr>
        <w:spacing w:after="0"/>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Օգտագործված հապավումներ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 – Հնգամյա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ՏԻՄ – Տեղական ինքնակառավարման մարմիններ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ՏԿԵՆ – Տարածքային կառավարման և ենթակառուցվածքների նախարարություն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ԳՄՀԸ – Գերմանիայի միջազգային համագործակցության ընկերություն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ՇԶՀԳ – Շվեյցարիայի զարգացման և համագործակցության գործակալություն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ԵՄ – Եվրոպական միություն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ՄԱԶԾ – Միավորված ազգերի կազմակերպության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ՀԿ – հասարակական կազմակերպություն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ՀԷԿ - հիդրոէլեկտրակայան</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ԱԶԲ - Ասիական Զարգացման Բանկ</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ՎԶԵԲ – Վերակառուցման և Զարգացման Եվրոպական Բանկ</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ՍՆՏԶ – Սոցիալական ներդրումների և տեղական զարգացման (ծրագիր)</w:t>
      </w:r>
    </w:p>
    <w:p w:rsidR="008042B9" w:rsidRPr="00000FB8" w:rsidRDefault="008042B9" w:rsidP="008042B9">
      <w:pPr>
        <w:spacing w:after="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ՆՈՒՀ – Նախադպրոցական ուսումնական հաստատություն</w:t>
      </w:r>
    </w:p>
    <w:p w:rsidR="008042B9" w:rsidRPr="009362B8" w:rsidRDefault="008042B9" w:rsidP="008042B9">
      <w:pPr>
        <w:spacing w:after="0"/>
        <w:jc w:val="both"/>
        <w:rPr>
          <w:rFonts w:ascii="GHEA Grapalat" w:eastAsia="GHEA Grapalat" w:hAnsi="GHEA Grapalat" w:cs="GHEA Grapalat"/>
          <w:sz w:val="20"/>
          <w:szCs w:val="20"/>
        </w:rPr>
      </w:pPr>
      <w:r w:rsidRPr="009362B8">
        <w:rPr>
          <w:rFonts w:ascii="GHEA Grapalat" w:eastAsia="GHEA Grapalat" w:hAnsi="GHEA Grapalat" w:cs="GHEA Grapalat"/>
          <w:sz w:val="20"/>
          <w:szCs w:val="20"/>
        </w:rPr>
        <w:t xml:space="preserve">ՈՒԹՀՍ - </w:t>
      </w:r>
      <w:r w:rsidRPr="00000FB8">
        <w:rPr>
          <w:rFonts w:ascii="GHEA Grapalat" w:eastAsia="GHEA Grapalat" w:hAnsi="GHEA Grapalat" w:cs="GHEA Grapalat"/>
          <w:sz w:val="20"/>
          <w:szCs w:val="20"/>
        </w:rPr>
        <w:t>ուժեղ և թույլ կողմեր, հնարավորություններ և սպառնալիքներ</w:t>
      </w:r>
    </w:p>
    <w:p w:rsidR="008042B9" w:rsidRDefault="008042B9">
      <w:pPr>
        <w:rPr>
          <w:rFonts w:ascii="GHEA Grapalat" w:eastAsia="GHEA Grapalat" w:hAnsi="GHEA Grapalat" w:cs="GHEA Grapalat"/>
          <w:sz w:val="20"/>
          <w:szCs w:val="20"/>
        </w:rPr>
      </w:pPr>
    </w:p>
    <w:p w:rsidR="008042B9" w:rsidRDefault="008042B9">
      <w:pPr>
        <w:rPr>
          <w:rFonts w:ascii="GHEA Grapalat" w:eastAsia="GHEA Grapalat" w:hAnsi="GHEA Grapalat" w:cs="GHEA Grapalat"/>
          <w:sz w:val="20"/>
          <w:szCs w:val="20"/>
        </w:rPr>
      </w:pPr>
      <w:r>
        <w:rPr>
          <w:rFonts w:ascii="GHEA Grapalat" w:eastAsia="GHEA Grapalat" w:hAnsi="GHEA Grapalat" w:cs="GHEA Grapalat"/>
          <w:sz w:val="20"/>
          <w:szCs w:val="20"/>
        </w:rPr>
        <w:br w:type="page"/>
      </w:r>
    </w:p>
    <w:p w:rsidR="00CA1089" w:rsidRPr="00010A18" w:rsidRDefault="003A1F9D" w:rsidP="00416228">
      <w:pPr>
        <w:pStyle w:val="1"/>
        <w:numPr>
          <w:ilvl w:val="0"/>
          <w:numId w:val="11"/>
        </w:numPr>
        <w:spacing w:before="0" w:line="240" w:lineRule="auto"/>
        <w:jc w:val="both"/>
        <w:rPr>
          <w:rFonts w:ascii="GHEA Grapalat" w:eastAsia="GHEA Grapalat" w:hAnsi="GHEA Grapalat" w:cs="GHEA Grapalat"/>
          <w:sz w:val="24"/>
          <w:szCs w:val="24"/>
        </w:rPr>
      </w:pPr>
      <w:bookmarkStart w:id="1" w:name="_Toc128152183"/>
      <w:r w:rsidRPr="00010A18">
        <w:rPr>
          <w:rFonts w:ascii="GHEA Grapalat" w:eastAsia="GHEA Grapalat" w:hAnsi="GHEA Grapalat" w:cs="GHEA Grapalat"/>
          <w:sz w:val="24"/>
          <w:szCs w:val="24"/>
        </w:rPr>
        <w:lastRenderedPageBreak/>
        <w:t xml:space="preserve">Համայնքի ղեկավարի </w:t>
      </w:r>
      <w:r w:rsidR="00F8613D" w:rsidRPr="00010A18">
        <w:rPr>
          <w:rFonts w:ascii="GHEA Grapalat" w:eastAsia="GHEA Grapalat" w:hAnsi="GHEA Grapalat" w:cs="GHEA Grapalat"/>
          <w:sz w:val="24"/>
          <w:szCs w:val="24"/>
        </w:rPr>
        <w:t>ուղերձ</w:t>
      </w:r>
      <w:r w:rsidR="005C0C43" w:rsidRPr="00010A18">
        <w:rPr>
          <w:rFonts w:ascii="GHEA Grapalat" w:eastAsia="GHEA Grapalat" w:hAnsi="GHEA Grapalat" w:cs="GHEA Grapalat"/>
          <w:sz w:val="24"/>
          <w:szCs w:val="24"/>
        </w:rPr>
        <w:t>ը</w:t>
      </w:r>
      <w:bookmarkEnd w:id="1"/>
    </w:p>
    <w:p w:rsidR="00F8613D" w:rsidRPr="00000FB8" w:rsidRDefault="00F8613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Չարենցավան համայնքի 2023-2027թթ. ՀԶԾ-ում ներառված են Չարենցավանի հետագա զարգացումը ուղենշող միջոցառումներ, ընդգրկված են նաև դրույթներ մեր նախընտրական ծրագրերից: Այն Չարենցավան համայնքի ներդաշնակ և համաչափ զարգացման, Չարենցավանի բնակիչների բարեկեցության ապահովման ծրագիր է, որն </w:t>
      </w:r>
      <w:r w:rsidR="003A1F9D" w:rsidRPr="00000FB8">
        <w:rPr>
          <w:rFonts w:ascii="GHEA Grapalat" w:eastAsia="GHEA Grapalat" w:hAnsi="GHEA Grapalat" w:cs="GHEA Grapalat"/>
          <w:sz w:val="20"/>
          <w:szCs w:val="20"/>
        </w:rPr>
        <w:t>առաջիկա հինգ տարիների</w:t>
      </w:r>
      <w:r w:rsidRPr="00000FB8">
        <w:rPr>
          <w:rFonts w:ascii="GHEA Grapalat" w:eastAsia="GHEA Grapalat" w:hAnsi="GHEA Grapalat" w:cs="GHEA Grapalat"/>
          <w:sz w:val="20"/>
          <w:szCs w:val="20"/>
        </w:rPr>
        <w:t xml:space="preserve"> հա</w:t>
      </w:r>
      <w:r w:rsidR="003A1F9D" w:rsidRPr="00000FB8">
        <w:rPr>
          <w:rFonts w:ascii="GHEA Grapalat" w:eastAsia="GHEA Grapalat" w:hAnsi="GHEA Grapalat" w:cs="GHEA Grapalat"/>
          <w:sz w:val="20"/>
          <w:szCs w:val="20"/>
        </w:rPr>
        <w:t>մար հանդիսանալու է Չարենցավան համայնքի զարգացման հիմնական փաստաթղթերից մեկը:</w:t>
      </w:r>
    </w:p>
    <w:p w:rsidR="00F8613D"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ՀԶԾ-ի բովանդակությունը պայմանավորված է համայնքի ռեսուրսային (մարդկային, գույքային, ֆինանսական, տեխնիկական</w:t>
      </w:r>
      <w:r w:rsidR="00F8613D"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r w:rsidR="00F8613D" w:rsidRPr="00000FB8">
        <w:rPr>
          <w:rFonts w:ascii="GHEA Grapalat" w:eastAsia="GHEA Grapalat" w:hAnsi="GHEA Grapalat" w:cs="GHEA Grapalat"/>
          <w:sz w:val="20"/>
          <w:szCs w:val="20"/>
        </w:rPr>
        <w:t>տնտեսական</w:t>
      </w:r>
      <w:r w:rsidRPr="00000FB8">
        <w:rPr>
          <w:rFonts w:ascii="GHEA Grapalat" w:eastAsia="GHEA Grapalat" w:hAnsi="GHEA Grapalat" w:cs="GHEA Grapalat"/>
          <w:sz w:val="20"/>
          <w:szCs w:val="20"/>
        </w:rPr>
        <w:t xml:space="preserve">) հնարավորություններով, համայնքային ծրագրերի իրականացման և ծառայությունների մատուցման համար անհրաժեշտ </w:t>
      </w:r>
      <w:r w:rsidR="006B6C00" w:rsidRPr="00000FB8">
        <w:rPr>
          <w:rFonts w:ascii="GHEA Grapalat" w:eastAsia="GHEA Grapalat" w:hAnsi="GHEA Grapalat" w:cs="GHEA Grapalat"/>
          <w:sz w:val="20"/>
          <w:szCs w:val="20"/>
        </w:rPr>
        <w:t>ենթակառուցվածքների, ֆինանսական միջոցների առկայությամբ, և</w:t>
      </w:r>
      <w:r w:rsidR="00F8613D" w:rsidRPr="00000FB8">
        <w:rPr>
          <w:rFonts w:ascii="GHEA Grapalat" w:eastAsia="GHEA Grapalat" w:hAnsi="GHEA Grapalat" w:cs="GHEA Grapalat"/>
          <w:sz w:val="20"/>
          <w:szCs w:val="20"/>
        </w:rPr>
        <w:t>/կամ</w:t>
      </w:r>
      <w:r w:rsidR="006B6C00" w:rsidRPr="00000FB8">
        <w:rPr>
          <w:rFonts w:ascii="GHEA Grapalat" w:eastAsia="GHEA Grapalat" w:hAnsi="GHEA Grapalat" w:cs="GHEA Grapalat"/>
          <w:sz w:val="20"/>
          <w:szCs w:val="20"/>
        </w:rPr>
        <w:t xml:space="preserve"> այլ միջոցների ներգրավման հնարավորությամբ</w:t>
      </w:r>
      <w:r w:rsidRPr="00000FB8">
        <w:rPr>
          <w:rFonts w:ascii="GHEA Grapalat" w:eastAsia="GHEA Grapalat" w:hAnsi="GHEA Grapalat" w:cs="GHEA Grapalat"/>
          <w:sz w:val="20"/>
          <w:szCs w:val="20"/>
        </w:rPr>
        <w:t xml:space="preserve">: </w:t>
      </w:r>
    </w:p>
    <w:p w:rsidR="006B6C00"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ՀԶԾ-ում հնարավորինս հաշվի են առնվել համայնքի հանրային ծառայությունների մատչելիության և հասանելիության, նոր ծառայությունների մատուցման և դրանցով պայմանավորված լրացուցիչ ծախսեր առաջանալու խնդիրները: ՀԶԾ-ն մշակելիս որպես կողմնորոշիչ են դիտարկվել համայնքի զարգաց</w:t>
      </w:r>
      <w:r w:rsidR="00F8613D"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 xml:space="preserve"> անհրաժեշտությունը, համայնքի տարածքում</w:t>
      </w:r>
      <w:r w:rsidR="00F8613D"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 xml:space="preserve">տնտեսության տարբեր ճյուղերի զարգացման հնարավորությունները, արդյունավետ կառավարման իրականացումը: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Փաստաթուղթը մշակելիս, ուշադրություն է դարձվել նրա ներդաշնակեցմանը ՀՀ ռազմավարական, մարզային և տարածաշրջանային զարգացման ծրագրերին՝ ակնկալելով ՀՀ պետական կառավարման մարմինների, քաղաքացիական հասարակության և մասնավոր հատվածի կազմակերպությունների հետ համագործակցություն` խթանելով մեր երկրի և համայնքի կայուն զարգացումը տվյալ ծրագրերի հետևողական իրականացման արդյունքում:</w:t>
      </w:r>
    </w:p>
    <w:p w:rsidR="00F8613D" w:rsidRPr="00000FB8" w:rsidRDefault="00F8613D" w:rsidP="00416228">
      <w:pPr>
        <w:spacing w:before="120" w:after="0" w:line="240" w:lineRule="auto"/>
        <w:jc w:val="both"/>
        <w:rPr>
          <w:rFonts w:ascii="GHEA Grapalat" w:eastAsia="GHEA Grapalat" w:hAnsi="GHEA Grapalat" w:cs="GHEA Grapalat"/>
          <w:sz w:val="20"/>
          <w:szCs w:val="20"/>
        </w:rPr>
      </w:pPr>
      <w:bookmarkStart w:id="2" w:name="_heading=h.39tfcfnvdbk7" w:colFirst="0" w:colLast="0"/>
      <w:bookmarkEnd w:id="2"/>
      <w:r w:rsidRPr="00000FB8">
        <w:rPr>
          <w:rFonts w:ascii="GHEA Grapalat" w:eastAsia="GHEA Grapalat" w:hAnsi="GHEA Grapalat" w:cs="GHEA Grapalat"/>
          <w:sz w:val="20"/>
          <w:szCs w:val="20"/>
        </w:rPr>
        <w:t xml:space="preserve">Համայնքի 2023-2027թթ. ՀԶԾ-ը քննարկվել </w:t>
      </w:r>
      <w:r w:rsidR="00205F4F" w:rsidRPr="00000FB8">
        <w:rPr>
          <w:rFonts w:ascii="GHEA Grapalat" w:eastAsia="GHEA Grapalat" w:hAnsi="GHEA Grapalat" w:cs="GHEA Grapalat"/>
          <w:sz w:val="20"/>
          <w:szCs w:val="20"/>
        </w:rPr>
        <w:t xml:space="preserve">է համայնքի ղեկավարին կից խորհրդակցական մարմնի և ավագանու համապատասխան հանձնաժողովի կողմից, դրվել է հանրային քննարկման, </w:t>
      </w:r>
      <w:r w:rsidRPr="00000FB8">
        <w:rPr>
          <w:rFonts w:ascii="GHEA Grapalat" w:eastAsia="GHEA Grapalat" w:hAnsi="GHEA Grapalat" w:cs="GHEA Grapalat"/>
          <w:sz w:val="20"/>
          <w:szCs w:val="20"/>
        </w:rPr>
        <w:t>և հաստատվել է համայնքի ավագանու կողմից:</w:t>
      </w:r>
    </w:p>
    <w:p w:rsidR="005E6E84" w:rsidRDefault="005E6E84" w:rsidP="00C7067D">
      <w:pPr>
        <w:spacing w:after="0" w:line="240" w:lineRule="auto"/>
        <w:rPr>
          <w:rFonts w:ascii="GHEA Grapalat" w:eastAsia="GHEA Grapalat" w:hAnsi="GHEA Grapalat" w:cs="GHEA Grapalat"/>
          <w:sz w:val="20"/>
          <w:szCs w:val="20"/>
        </w:rPr>
      </w:pPr>
    </w:p>
    <w:p w:rsidR="00F8613D" w:rsidRPr="00000FB8" w:rsidRDefault="00AE699F" w:rsidP="00C7067D">
      <w:pPr>
        <w:spacing w:after="0" w:line="240" w:lineRule="auto"/>
        <w:rPr>
          <w:rFonts w:ascii="GHEA Grapalat" w:eastAsia="GHEA Grapalat" w:hAnsi="GHEA Grapalat" w:cs="GHEA Grapalat"/>
          <w:b/>
          <w:bCs/>
          <w:color w:val="365F91" w:themeColor="accent1" w:themeShade="BF"/>
          <w:sz w:val="20"/>
          <w:szCs w:val="20"/>
        </w:rPr>
      </w:pPr>
      <w:r w:rsidRPr="00000FB8">
        <w:rPr>
          <w:rFonts w:ascii="GHEA Grapalat" w:eastAsia="GHEA Grapalat" w:hAnsi="GHEA Grapalat" w:cs="GHEA Grapalat"/>
          <w:sz w:val="20"/>
          <w:szCs w:val="20"/>
        </w:rPr>
        <w:t>Համայնքի ղեկավար՝ Հակոբ Շահգալդյան</w:t>
      </w:r>
      <w:r w:rsidR="00F8613D" w:rsidRPr="00000FB8">
        <w:rPr>
          <w:rFonts w:ascii="GHEA Grapalat" w:eastAsia="GHEA Grapalat" w:hAnsi="GHEA Grapalat" w:cs="GHEA Grapalat"/>
          <w:sz w:val="20"/>
          <w:szCs w:val="20"/>
        </w:rPr>
        <w:br w:type="page"/>
      </w:r>
    </w:p>
    <w:p w:rsidR="00CA1089" w:rsidRPr="00010A18" w:rsidRDefault="003A1F9D" w:rsidP="00416228">
      <w:pPr>
        <w:pStyle w:val="1"/>
        <w:numPr>
          <w:ilvl w:val="0"/>
          <w:numId w:val="11"/>
        </w:numPr>
        <w:spacing w:before="120" w:line="240" w:lineRule="auto"/>
        <w:jc w:val="both"/>
        <w:rPr>
          <w:rFonts w:ascii="GHEA Grapalat" w:eastAsia="GHEA Grapalat" w:hAnsi="GHEA Grapalat" w:cs="GHEA Grapalat"/>
          <w:sz w:val="24"/>
          <w:szCs w:val="24"/>
        </w:rPr>
      </w:pPr>
      <w:bookmarkStart w:id="3" w:name="_Toc128152184"/>
      <w:r w:rsidRPr="00010A18">
        <w:rPr>
          <w:rFonts w:ascii="GHEA Grapalat" w:eastAsia="GHEA Grapalat" w:hAnsi="GHEA Grapalat" w:cs="GHEA Grapalat"/>
          <w:sz w:val="24"/>
          <w:szCs w:val="24"/>
        </w:rPr>
        <w:lastRenderedPageBreak/>
        <w:t>Համայնքի իրավիճակի նկարագրություն</w:t>
      </w:r>
      <w:bookmarkEnd w:id="3"/>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4" w:name="_Toc128152185"/>
      <w:r w:rsidRPr="00010A18">
        <w:rPr>
          <w:rFonts w:ascii="GHEA Grapalat" w:eastAsia="GHEA Grapalat" w:hAnsi="GHEA Grapalat" w:cs="GHEA Grapalat"/>
          <w:sz w:val="22"/>
          <w:szCs w:val="22"/>
        </w:rPr>
        <w:t>Համայնքի ընդհանուր նկարագրություն</w:t>
      </w:r>
      <w:bookmarkEnd w:id="4"/>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ՀՀ Կոտայքի մարզի Չարենցավան համայնքը ձևավորվել է 2017 թվականի նոյեմբերի 11-ին ընդունված ՀՀ վարչատարածքային բաժանման մասին ՀՀ օրենքում փոփոխություններ և լրացումներ անելու մասին ՀՀ օրենքի համաձայն: Համայնքը ընդգրկում է թվով վեց բնակավայր՝ Չարենցավան, Արզական, Ալափարս, Բջնի, Կարենիս, և Ֆանտան: Համայնքի վարչական տարածքը կազմում է </w:t>
      </w:r>
      <w:r w:rsidR="00F8613D" w:rsidRPr="00000FB8">
        <w:rPr>
          <w:rFonts w:ascii="GHEA Grapalat" w:eastAsia="GHEA Grapalat" w:hAnsi="GHEA Grapalat" w:cs="GHEA Grapalat"/>
          <w:color w:val="000000"/>
          <w:sz w:val="20"/>
          <w:szCs w:val="20"/>
        </w:rPr>
        <w:t>24,525.18</w:t>
      </w:r>
      <w:r w:rsidRPr="00000FB8">
        <w:rPr>
          <w:rFonts w:ascii="GHEA Grapalat" w:eastAsia="GHEA Grapalat" w:hAnsi="GHEA Grapalat" w:cs="GHEA Grapalat"/>
          <w:color w:val="000000"/>
          <w:sz w:val="20"/>
          <w:szCs w:val="20"/>
        </w:rPr>
        <w:t xml:space="preserve"> հա:</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Չարենցավան քաղաքը գտնվում է Հայաստանի Հանրապետության Կոտայքի մարզում՝ մայրաքաղաք Երևանից 34կմ հյուսիս-արևելք, մարզկենտրոն Հրազդանից` 20կմ հարավ-արևմուտք, Հրազդան գետի ափին, ծովի մակարդակից 1600-1700 մետր բարձրության վրա: Այն մոտ է Երևան-Սևան ավտոմայրուղուն, քաղաքը հատում է նաև Երևան-Սևան երկաթուղին: Քաղաքը հիմնադրվել է 1947թ., որպես Գյումուշի ՀԷԿ-ի բանվորական ավան: Համայնքի կլիման բնութագրվում է որպես չափավոր ցամաքային։ Բոլոր եղանակները գրեթե համապատասխանում են օրացուցային եղանակներին։ Ամենատաքը հուլիս-օգոստոսին է, ամենացուրտ ամիսը հունվարն է: </w:t>
      </w:r>
    </w:p>
    <w:p w:rsidR="00CA1089" w:rsidRPr="00000FB8" w:rsidRDefault="00CA1089" w:rsidP="00416228">
      <w:pPr>
        <w:pStyle w:val="6"/>
        <w:numPr>
          <w:ilvl w:val="0"/>
          <w:numId w:val="16"/>
        </w:numPr>
        <w:spacing w:before="120" w:line="240" w:lineRule="auto"/>
        <w:ind w:left="426"/>
        <w:jc w:val="both"/>
        <w:rPr>
          <w:rFonts w:ascii="GHEA Grapalat" w:eastAsia="GHEA Grapalat" w:hAnsi="GHEA Grapalat" w:cs="GHEA Grapalat"/>
          <w:b/>
          <w:i w:val="0"/>
        </w:rPr>
      </w:pPr>
    </w:p>
    <w:tbl>
      <w:tblPr>
        <w:tblStyle w:val="ad"/>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98"/>
        <w:gridCol w:w="1959"/>
        <w:gridCol w:w="2047"/>
        <w:gridCol w:w="1622"/>
        <w:gridCol w:w="1454"/>
        <w:gridCol w:w="1446"/>
      </w:tblGrid>
      <w:tr w:rsidR="00CA1089" w:rsidRPr="006E1FDF" w:rsidTr="006E1FDF">
        <w:trPr>
          <w:trHeight w:val="570"/>
        </w:trPr>
        <w:tc>
          <w:tcPr>
            <w:tcW w:w="830"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Բնակավայրը</w:t>
            </w:r>
          </w:p>
        </w:tc>
        <w:tc>
          <w:tcPr>
            <w:tcW w:w="958"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Հեռ. </w:t>
            </w:r>
            <w:r w:rsidR="00F8613D" w:rsidRPr="006E1FDF">
              <w:rPr>
                <w:rFonts w:ascii="GHEA Grapalat" w:eastAsia="GHEA Grapalat" w:hAnsi="GHEA Grapalat" w:cs="GHEA Grapalat"/>
                <w:b/>
                <w:sz w:val="20"/>
                <w:szCs w:val="20"/>
              </w:rPr>
              <w:t>հ</w:t>
            </w:r>
            <w:r w:rsidRPr="006E1FDF">
              <w:rPr>
                <w:rFonts w:ascii="GHEA Grapalat" w:eastAsia="GHEA Grapalat" w:hAnsi="GHEA Grapalat" w:cs="GHEA Grapalat"/>
                <w:b/>
                <w:sz w:val="20"/>
                <w:szCs w:val="20"/>
              </w:rPr>
              <w:t>ամայնքի</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կենտրոնից, կմ</w:t>
            </w:r>
          </w:p>
        </w:tc>
        <w:tc>
          <w:tcPr>
            <w:tcW w:w="1001"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Հեռավորությունը</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Երևանից, կմ</w:t>
            </w:r>
          </w:p>
        </w:tc>
        <w:tc>
          <w:tcPr>
            <w:tcW w:w="793"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Բնակչության</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c>
          <w:tcPr>
            <w:tcW w:w="71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Տնային տնտ.</w:t>
            </w:r>
            <w:r w:rsidR="00F8613D" w:rsidRPr="006E1FDF">
              <w:rPr>
                <w:rFonts w:ascii="GHEA Grapalat" w:eastAsia="GHEA Grapalat" w:hAnsi="GHEA Grapalat" w:cs="GHEA Grapalat"/>
                <w:b/>
                <w:sz w:val="20"/>
                <w:szCs w:val="20"/>
              </w:rPr>
              <w:t xml:space="preserve"> </w:t>
            </w:r>
            <w:r w:rsidRPr="006E1FDF">
              <w:rPr>
                <w:rFonts w:ascii="GHEA Grapalat" w:eastAsia="GHEA Grapalat" w:hAnsi="GHEA Grapalat" w:cs="GHEA Grapalat"/>
                <w:b/>
                <w:sz w:val="20"/>
                <w:szCs w:val="20"/>
              </w:rPr>
              <w:t>թիվը</w:t>
            </w:r>
          </w:p>
        </w:tc>
        <w:tc>
          <w:tcPr>
            <w:tcW w:w="707" w:type="pct"/>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Տարածքը,</w:t>
            </w:r>
          </w:p>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հա</w:t>
            </w:r>
          </w:p>
        </w:tc>
      </w:tr>
      <w:tr w:rsidR="00CA1089" w:rsidRPr="00000FB8" w:rsidTr="004C65CB">
        <w:trPr>
          <w:trHeight w:val="300"/>
        </w:trPr>
        <w:tc>
          <w:tcPr>
            <w:tcW w:w="830"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Չարենցավան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sz w:val="20"/>
                <w:szCs w:val="20"/>
              </w:rPr>
              <w:t> </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34</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29166</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6921</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559.76</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Ալափարս </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40.5</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2469</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552</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3230.79</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Արզական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37</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2968</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600</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8458.2</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Բջնի</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14.5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44.5</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2965</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745</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6925.67</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Կարենիս</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31</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842</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241</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882</w:t>
            </w:r>
          </w:p>
        </w:tc>
      </w:tr>
      <w:tr w:rsidR="00CA1089" w:rsidRPr="00000FB8" w:rsidTr="004C65CB">
        <w:trPr>
          <w:trHeight w:val="300"/>
        </w:trPr>
        <w:tc>
          <w:tcPr>
            <w:tcW w:w="830" w:type="pct"/>
            <w:tcBorders>
              <w:top w:val="nil"/>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Ֆանտան</w:t>
            </w:r>
          </w:p>
        </w:tc>
        <w:tc>
          <w:tcPr>
            <w:tcW w:w="958"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w:t>
            </w:r>
          </w:p>
        </w:tc>
        <w:tc>
          <w:tcPr>
            <w:tcW w:w="100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33</w:t>
            </w:r>
          </w:p>
        </w:tc>
        <w:tc>
          <w:tcPr>
            <w:tcW w:w="793"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1084</w:t>
            </w:r>
          </w:p>
        </w:tc>
        <w:tc>
          <w:tcPr>
            <w:tcW w:w="711"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244</w:t>
            </w:r>
          </w:p>
        </w:tc>
        <w:tc>
          <w:tcPr>
            <w:tcW w:w="707" w:type="pct"/>
            <w:tcBorders>
              <w:top w:val="nil"/>
              <w:left w:val="nil"/>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4468.75</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բնակչության թիվն առ 01.01.2023թ. </w:t>
      </w:r>
      <w:r w:rsidRPr="00000FB8">
        <w:rPr>
          <w:rFonts w:ascii="GHEA Grapalat" w:eastAsia="GHEA Grapalat" w:hAnsi="GHEA Grapalat" w:cs="GHEA Grapalat"/>
          <w:color w:val="000000"/>
          <w:sz w:val="20"/>
          <w:szCs w:val="20"/>
        </w:rPr>
        <w:t xml:space="preserve">39494 </w:t>
      </w:r>
      <w:r w:rsidRPr="00000FB8">
        <w:rPr>
          <w:rFonts w:ascii="GHEA Grapalat" w:eastAsia="GHEA Grapalat" w:hAnsi="GHEA Grapalat" w:cs="GHEA Grapalat"/>
          <w:sz w:val="20"/>
          <w:szCs w:val="20"/>
        </w:rPr>
        <w:t>է, որի 75%-ը՝ Չարենցավան քաղաքի բնակչությունն է: Ազգային առումով գրեթե միատարր է (99%-ը</w:t>
      </w:r>
      <w:r w:rsidR="00F8613D"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հայեր): Կանայք 51%-ն են, տղամարդիկ՝ 49%-ը:</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ԲՆԱԿԵԼԻ ԵՎ ՈՉ ԲՆԱԿԵԼԻ ՏԱՐԱԾՔՆԵՐԻ ՍՊԱՍԱՐԿՈՒՄ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b/>
          <w:sz w:val="20"/>
          <w:szCs w:val="20"/>
        </w:rPr>
        <w:t>Համայնքի բնակարանային ֆոնդը</w:t>
      </w:r>
      <w:r w:rsidRPr="00000FB8">
        <w:rPr>
          <w:rFonts w:ascii="GHEA Grapalat" w:eastAsia="GHEA Grapalat" w:hAnsi="GHEA Grapalat" w:cs="GHEA Grapalat"/>
          <w:sz w:val="20"/>
          <w:szCs w:val="20"/>
        </w:rPr>
        <w:t xml:space="preserve"> հիմնականում սեփականաշնորհված է:</w:t>
      </w:r>
    </w:p>
    <w:p w:rsidR="0094007E" w:rsidRPr="00000FB8" w:rsidRDefault="0094007E" w:rsidP="00416228">
      <w:pPr>
        <w:pStyle w:val="6"/>
        <w:numPr>
          <w:ilvl w:val="0"/>
          <w:numId w:val="16"/>
        </w:numPr>
        <w:spacing w:before="120" w:line="240" w:lineRule="auto"/>
        <w:ind w:left="425" w:hanging="357"/>
        <w:jc w:val="both"/>
        <w:rPr>
          <w:rFonts w:ascii="GHEA Grapalat" w:eastAsia="GHEA Grapalat" w:hAnsi="GHEA Grapalat" w:cs="GHEA Grapalat"/>
          <w:b/>
          <w:i w:val="0"/>
        </w:rPr>
      </w:pPr>
    </w:p>
    <w:tbl>
      <w:tblPr>
        <w:tblStyle w:val="a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70"/>
        <w:gridCol w:w="3114"/>
        <w:gridCol w:w="2154"/>
        <w:gridCol w:w="3197"/>
      </w:tblGrid>
      <w:tr w:rsidR="000255AF" w:rsidRPr="006E1FDF" w:rsidTr="006E1FDF">
        <w:tc>
          <w:tcPr>
            <w:tcW w:w="944"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Բնակավայրը</w:t>
            </w:r>
          </w:p>
        </w:tc>
        <w:tc>
          <w:tcPr>
            <w:tcW w:w="14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Բազմաբնակարան</w:t>
            </w:r>
            <w:r w:rsidR="000255AF" w:rsidRPr="006E1FDF">
              <w:rPr>
                <w:rFonts w:ascii="GHEA Grapalat" w:eastAsia="GHEA Grapalat" w:hAnsi="GHEA Grapalat" w:cs="GHEA Grapalat"/>
                <w:b/>
                <w:sz w:val="20"/>
                <w:szCs w:val="20"/>
              </w:rPr>
              <w:t xml:space="preserve"> շ</w:t>
            </w:r>
            <w:r w:rsidRPr="006E1FDF">
              <w:rPr>
                <w:rFonts w:ascii="GHEA Grapalat" w:eastAsia="GHEA Grapalat" w:hAnsi="GHEA Grapalat" w:cs="GHEA Grapalat"/>
                <w:b/>
                <w:sz w:val="20"/>
                <w:szCs w:val="20"/>
              </w:rPr>
              <w:t>ենքեր</w:t>
            </w:r>
          </w:p>
        </w:tc>
        <w:tc>
          <w:tcPr>
            <w:tcW w:w="10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Բնակարան</w:t>
            </w:r>
            <w:r w:rsidR="000255AF" w:rsidRPr="006E1FDF">
              <w:rPr>
                <w:rFonts w:ascii="GHEA Grapalat" w:eastAsia="GHEA Grapalat" w:hAnsi="GHEA Grapalat" w:cs="GHEA Grapalat"/>
                <w:b/>
                <w:sz w:val="20"/>
                <w:szCs w:val="20"/>
              </w:rPr>
              <w:t xml:space="preserve">. </w:t>
            </w:r>
            <w:r w:rsidRPr="006E1FDF">
              <w:rPr>
                <w:rFonts w:ascii="GHEA Grapalat" w:eastAsia="GHEA Grapalat" w:hAnsi="GHEA Grapalat" w:cs="GHEA Grapalat"/>
                <w:b/>
                <w:sz w:val="20"/>
                <w:szCs w:val="20"/>
              </w:rPr>
              <w:t>թիվը</w:t>
            </w:r>
          </w:p>
        </w:tc>
        <w:tc>
          <w:tcPr>
            <w:tcW w:w="15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Բնակֆոնդի մակերեսը /հա/</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ք.Չարենցավան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197</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7871</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42.66</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գ.Ալափարս</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376.1</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գ.Արզական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287.94</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գ.Բջնի</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217.44</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գ.Կարենիս</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80.88</w:t>
            </w:r>
          </w:p>
        </w:tc>
      </w:tr>
      <w:tr w:rsidR="000255AF" w:rsidRPr="00000FB8" w:rsidTr="000255AF">
        <w:tc>
          <w:tcPr>
            <w:tcW w:w="944"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color w:val="000000"/>
                <w:sz w:val="20"/>
                <w:szCs w:val="20"/>
              </w:rPr>
              <w:t>գ.Ֆանտան</w:t>
            </w:r>
          </w:p>
        </w:tc>
        <w:tc>
          <w:tcPr>
            <w:tcW w:w="149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10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w:t>
            </w:r>
          </w:p>
        </w:tc>
        <w:tc>
          <w:tcPr>
            <w:tcW w:w="1532" w:type="pct"/>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64.66</w:t>
            </w:r>
          </w:p>
        </w:tc>
      </w:tr>
      <w:tr w:rsidR="000255AF" w:rsidRPr="006E1FDF" w:rsidTr="006B7C0A">
        <w:trPr>
          <w:trHeight w:val="96"/>
        </w:trPr>
        <w:tc>
          <w:tcPr>
            <w:tcW w:w="944"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sz w:val="20"/>
                <w:szCs w:val="20"/>
              </w:rPr>
              <w:t>Ընդամենը</w:t>
            </w:r>
          </w:p>
        </w:tc>
        <w:tc>
          <w:tcPr>
            <w:tcW w:w="14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w:t>
            </w:r>
          </w:p>
        </w:tc>
        <w:tc>
          <w:tcPr>
            <w:tcW w:w="10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7894</w:t>
            </w:r>
          </w:p>
        </w:tc>
        <w:tc>
          <w:tcPr>
            <w:tcW w:w="153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1069.68</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1991թ. բազմաբնակարան շենքերի շինարարության դադարեցման հետևանքով թերավարտ է մնացել ք.Չարենցավանի 9-րդ թաղամասի թվով 40 շենքերի շինարարությունը, որոնցից 22-ի համար իրականացված էին հիմնային և հողային աշխատանքները, այնուհետև մինչ 2022թ. ներառյալ համայնքում բնակարանային շինարարության բնագավառում պետական և համայնքային միջոցներ չեն հատկացվել: </w:t>
      </w:r>
      <w:r w:rsidR="005C0C43" w:rsidRPr="00000FB8">
        <w:rPr>
          <w:rFonts w:ascii="GHEA Grapalat" w:eastAsia="GHEA Grapalat" w:hAnsi="GHEA Grapalat" w:cs="GHEA Grapalat"/>
          <w:sz w:val="20"/>
          <w:szCs w:val="20"/>
        </w:rPr>
        <w:t xml:space="preserve">«Սարալանջ» և «Այգեստան» թաղամասերում բաժանված հողատարածքներում (13 հա և 10 հա) առկա է 70 բնակելի տուն (առանձնատուն): </w:t>
      </w:r>
      <w:r w:rsidRPr="00000FB8">
        <w:rPr>
          <w:rFonts w:ascii="GHEA Grapalat" w:eastAsia="GHEA Grapalat" w:hAnsi="GHEA Grapalat" w:cs="GHEA Grapalat"/>
          <w:sz w:val="20"/>
          <w:szCs w:val="20"/>
        </w:rPr>
        <w:t xml:space="preserve">Բնակֆոնդը սպասարկում են 3 համատիրություններ. </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«Կռունկ»</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66 շենք,</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«Նարե-99»</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83 շենք,</w:t>
      </w:r>
    </w:p>
    <w:p w:rsidR="00D64EDF" w:rsidRPr="00000FB8" w:rsidRDefault="00D64EDF" w:rsidP="00416228">
      <w:pPr>
        <w:tabs>
          <w:tab w:val="left" w:pos="1502"/>
        </w:tabs>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«Անդրանիկ»</w:t>
      </w:r>
      <w:r>
        <w:rPr>
          <w:rFonts w:ascii="GHEA Grapalat" w:eastAsia="GHEA Grapalat" w:hAnsi="GHEA Grapalat" w:cs="GHEA Grapalat"/>
          <w:sz w:val="20"/>
          <w:szCs w:val="20"/>
        </w:rPr>
        <w:t>՝</w:t>
      </w:r>
      <w:r w:rsidRPr="00000FB8">
        <w:rPr>
          <w:rFonts w:ascii="GHEA Grapalat" w:eastAsia="GHEA Grapalat" w:hAnsi="GHEA Grapalat" w:cs="GHEA Grapalat"/>
          <w:sz w:val="20"/>
          <w:szCs w:val="20"/>
        </w:rPr>
        <w:tab/>
        <w:t>48 շենք և 93 անհատական տուն: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Վերջին տարիներին կառավարության և համայնքի բյուջեի միջոցներով իրականացվել են համայնքի բազմաբնակարան շենքերի տանիքների վերանորոգման ծավալուն աշխատանքներ</w:t>
      </w:r>
      <w:r w:rsidR="000255AF" w:rsidRPr="00000FB8">
        <w:rPr>
          <w:rFonts w:ascii="GHEA Grapalat" w:eastAsia="GHEA Grapalat" w:hAnsi="GHEA Grapalat" w:cs="GHEA Grapalat"/>
          <w:sz w:val="20"/>
          <w:szCs w:val="20"/>
        </w:rPr>
        <w:t>, որոնք դեռևս շարունակելու կարիք կա</w:t>
      </w:r>
      <w:r w:rsidRPr="00000FB8">
        <w:rPr>
          <w:rFonts w:ascii="GHEA Grapalat" w:eastAsia="GHEA Grapalat" w:hAnsi="GHEA Grapalat" w:cs="GHEA Grapalat"/>
          <w:sz w:val="20"/>
          <w:szCs w:val="20"/>
        </w:rPr>
        <w:t>:</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 բարձրահարկ շենքերում կան 85 վերելակներ, որոնք ամբողջությամբ գործում են:</w:t>
      </w:r>
      <w:r w:rsidRPr="00000FB8">
        <w:rPr>
          <w:rFonts w:ascii="GHEA Grapalat" w:eastAsia="GHEA Grapalat" w:hAnsi="GHEA Grapalat" w:cs="GHEA Grapalat"/>
          <w:color w:val="FF0000"/>
          <w:sz w:val="20"/>
          <w:szCs w:val="20"/>
        </w:rPr>
        <w:t xml:space="preserve"> </w:t>
      </w:r>
      <w:r w:rsidRPr="00000FB8">
        <w:rPr>
          <w:rFonts w:ascii="GHEA Grapalat" w:eastAsia="GHEA Grapalat" w:hAnsi="GHEA Grapalat" w:cs="GHEA Grapalat"/>
          <w:sz w:val="20"/>
          <w:szCs w:val="20"/>
        </w:rPr>
        <w:t xml:space="preserve">Վերելակներն ըստ </w:t>
      </w:r>
      <w:r w:rsidR="000255AF" w:rsidRPr="00000FB8">
        <w:rPr>
          <w:rFonts w:ascii="GHEA Grapalat" w:eastAsia="GHEA Grapalat" w:hAnsi="GHEA Grapalat" w:cs="GHEA Grapalat"/>
          <w:sz w:val="20"/>
          <w:szCs w:val="20"/>
        </w:rPr>
        <w:t xml:space="preserve">առաջնահերթ </w:t>
      </w:r>
      <w:r w:rsidRPr="00000FB8">
        <w:rPr>
          <w:rFonts w:ascii="GHEA Grapalat" w:eastAsia="GHEA Grapalat" w:hAnsi="GHEA Grapalat" w:cs="GHEA Grapalat"/>
          <w:sz w:val="20"/>
          <w:szCs w:val="20"/>
        </w:rPr>
        <w:t xml:space="preserve">կարիքի </w:t>
      </w:r>
      <w:r w:rsidR="000255AF" w:rsidRPr="00000FB8">
        <w:rPr>
          <w:rFonts w:ascii="GHEA Grapalat" w:eastAsia="GHEA Grapalat" w:hAnsi="GHEA Grapalat" w:cs="GHEA Grapalat"/>
          <w:sz w:val="20"/>
          <w:szCs w:val="20"/>
        </w:rPr>
        <w:t xml:space="preserve">ենթակա են </w:t>
      </w:r>
      <w:r w:rsidRPr="00000FB8">
        <w:rPr>
          <w:rFonts w:ascii="GHEA Grapalat" w:eastAsia="GHEA Grapalat" w:hAnsi="GHEA Grapalat" w:cs="GHEA Grapalat"/>
          <w:sz w:val="20"/>
          <w:szCs w:val="20"/>
        </w:rPr>
        <w:t>ընթացիկ վերանորոգ</w:t>
      </w:r>
      <w:r w:rsidR="000255AF"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փոխարին</w:t>
      </w:r>
      <w:r w:rsidR="000255AF" w:rsidRPr="00000FB8">
        <w:rPr>
          <w:rFonts w:ascii="GHEA Grapalat" w:eastAsia="GHEA Grapalat" w:hAnsi="GHEA Grapalat" w:cs="GHEA Grapalat"/>
          <w:sz w:val="20"/>
          <w:szCs w:val="20"/>
        </w:rPr>
        <w:t>ման</w:t>
      </w:r>
      <w:r w:rsidRPr="00000FB8">
        <w:rPr>
          <w:rFonts w:ascii="GHEA Grapalat" w:eastAsia="GHEA Grapalat" w:hAnsi="GHEA Grapalat" w:cs="GHEA Grapalat"/>
          <w:sz w:val="20"/>
          <w:szCs w:val="20"/>
        </w:rPr>
        <w:t>:</w:t>
      </w:r>
    </w:p>
    <w:p w:rsidR="00CA1089" w:rsidRPr="00000FB8" w:rsidRDefault="003A1F9D" w:rsidP="00416228">
      <w:pPr>
        <w:spacing w:before="120" w:after="0" w:line="240" w:lineRule="auto"/>
        <w:jc w:val="both"/>
        <w:rPr>
          <w:rFonts w:ascii="GHEA Grapalat" w:eastAsia="GHEA Grapalat" w:hAnsi="GHEA Grapalat" w:cs="GHEA Grapalat"/>
          <w:color w:val="FF0000"/>
          <w:sz w:val="20"/>
          <w:szCs w:val="20"/>
        </w:rPr>
      </w:pPr>
      <w:r w:rsidRPr="00000FB8">
        <w:rPr>
          <w:rFonts w:ascii="GHEA Grapalat" w:eastAsia="GHEA Grapalat" w:hAnsi="GHEA Grapalat" w:cs="GHEA Grapalat"/>
          <w:sz w:val="20"/>
          <w:szCs w:val="20"/>
        </w:rPr>
        <w:lastRenderedPageBreak/>
        <w:t xml:space="preserve">Կարիք կա ապաստարանների </w:t>
      </w:r>
      <w:r w:rsidR="000255AF" w:rsidRPr="00000FB8">
        <w:rPr>
          <w:rFonts w:ascii="GHEA Grapalat" w:eastAsia="GHEA Grapalat" w:hAnsi="GHEA Grapalat" w:cs="GHEA Grapalat"/>
          <w:sz w:val="20"/>
          <w:szCs w:val="20"/>
        </w:rPr>
        <w:t>որոշակի</w:t>
      </w:r>
      <w:r w:rsidRPr="00000FB8">
        <w:rPr>
          <w:rFonts w:ascii="GHEA Grapalat" w:eastAsia="GHEA Grapalat" w:hAnsi="GHEA Grapalat" w:cs="GHEA Grapalat"/>
          <w:sz w:val="20"/>
          <w:szCs w:val="20"/>
        </w:rPr>
        <w:t xml:space="preserve"> մասի վերանորոգման, վերազինման և կահավորման: </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ՀՈՂՕԳՏԱԳՈՐԾՈՒՄ</w:t>
      </w:r>
    </w:p>
    <w:p w:rsidR="00CA1089" w:rsidRPr="00000FB8" w:rsidRDefault="00EB5923"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Հողերի վերաբերյալ տեղեկատվություն (հա)</w:t>
      </w:r>
    </w:p>
    <w:tbl>
      <w:tblPr>
        <w:tblStyle w:val="af"/>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90"/>
        <w:gridCol w:w="1645"/>
      </w:tblGrid>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Վարչական տարածքը</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24,525.18</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Արտադրական նշանակության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495.02</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Գյուղատնտեսական նշանակության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14,999.06</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Գերատեսչական հիմնարկների զբաղեցրած հողեր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1.28</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Հանգստի գոտիներ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147.43</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Անտառային գոտի</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7,228.03</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Ջրային ֆոնդեր</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58.8</w:t>
            </w:r>
          </w:p>
        </w:tc>
      </w:tr>
      <w:tr w:rsidR="00CA1089" w:rsidRPr="00000FB8" w:rsidTr="006E1FDF">
        <w:trPr>
          <w:trHeight w:val="30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Բնակավայրի տարածքը</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1,408.42</w:t>
            </w:r>
          </w:p>
        </w:tc>
      </w:tr>
      <w:tr w:rsidR="00CA1089" w:rsidRPr="00000FB8" w:rsidTr="006E1FDF">
        <w:trPr>
          <w:trHeight w:val="50"/>
        </w:trPr>
        <w:tc>
          <w:tcPr>
            <w:tcW w:w="4212"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Էնեգետիկայի, տրանսպորտի, կապի ենթ.</w:t>
            </w:r>
          </w:p>
        </w:tc>
        <w:tc>
          <w:tcPr>
            <w:tcW w:w="788" w:type="pct"/>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187.13</w:t>
            </w:r>
          </w:p>
        </w:tc>
      </w:tr>
      <w:tr w:rsidR="00EB5923" w:rsidRPr="00000FB8" w:rsidTr="006E1FDF">
        <w:trPr>
          <w:trHeight w:val="77"/>
        </w:trPr>
        <w:tc>
          <w:tcPr>
            <w:tcW w:w="4212" w:type="pct"/>
            <w:shd w:val="clear" w:color="auto" w:fill="C6D9F1" w:themeFill="text2" w:themeFillTint="33"/>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p>
        </w:tc>
        <w:tc>
          <w:tcPr>
            <w:tcW w:w="788" w:type="pct"/>
            <w:shd w:val="clear" w:color="auto" w:fill="C6D9F1" w:themeFill="text2" w:themeFillTint="33"/>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վարչական տարածքում գտնվող պետական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11,215.69</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սեփականություն համարվող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6,923.60</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Օտարված և օգտագործման տրամադրված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7,223.62</w:t>
            </w:r>
          </w:p>
        </w:tc>
      </w:tr>
      <w:tr w:rsidR="00EB5923" w:rsidRPr="00000FB8" w:rsidTr="006E1FDF">
        <w:trPr>
          <w:trHeight w:val="50"/>
        </w:trPr>
        <w:tc>
          <w:tcPr>
            <w:tcW w:w="4212"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Օտարված և օգտագործման տրամադրված պետական հողերը</w:t>
            </w:r>
          </w:p>
        </w:tc>
        <w:tc>
          <w:tcPr>
            <w:tcW w:w="788" w:type="pct"/>
            <w:shd w:val="clear" w:color="auto" w:fill="auto"/>
          </w:tcPr>
          <w:p w:rsidR="00EB5923" w:rsidRPr="00000FB8" w:rsidRDefault="00EB5923"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1,755.75</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ՇՐՋԱԿԱ ՄԻՋԱՎԱՅՐԻ ՊԱՀՊԱՆՈՒԹՅՈՒՆ</w:t>
      </w:r>
    </w:p>
    <w:p w:rsidR="009D3B52" w:rsidRPr="00000FB8" w:rsidRDefault="009D3B52"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Համայնք-մասնավոր հատված համագործակցության շրջանակներում 01,01,2023թ. դրությամբ մասնավոր ընկերություններին պատվիրակված է երկու ծառայություն՝ մրցույթների հիման վրա: Աղբահանության ոլորտում (առանց սանմաքրման) ծառայությունները պատվիրակված են «Բարմաք» ՍՊԸ-ին: Սանմաքրման ծառայությունները պատվիրակված են «Սամբարկ» ՍՊԸ-ին: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Կենցաղային աղբը կուտակվում է համայնքի տարածքում տեղադրված 463 աղբարկղերի և 275 փողոցային աղբամանների (մետաղյա, փայտյա, պլաստիկ) մեջ, սահմանված գրաֆիկով «Բարմաք» ՍՊԸ աղբատար ավտոմեքենաներով տեղափոխվում է համայնքի ծայրամասում գտնվող բացօթյա աղբավայր և վնասազերծվում՝ հիմնականում շինարարական աղբի միջոցով: Կենտրոնական և ներթաղամասային փողոցների, բակերի ու կանաչ գոտիների սանմաքրման աշխատանքները «Սամբարկ» ՍՊԸ կողմից կատարվում են մեքենայացված և ձեռքի միջոցներով: Ակնկալվում է, որ առաջիկա տարում կենցաղային թափոնների հեռացման և աղբահանության համակարգը էապես բարելավել՝ Կոտայքի և Գեղարքունիքի մարզերի ընդհանուր աղբավայրի գործարկման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Լուսավորության, կանաչապատ տարածքների խնամքի և քաղաքային գերեզմանոցների սպասարկման խնդիրներով զբաղվում է «Մշակույթ» ՀՈԱԿ–ը։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Խմելու ջրի մատակարարումը 2015-2016թթ իրականացված ջրամատակարարման ցանցի հիմնանորոգումից հետո քաղաքում դարձել էր շուրջօրյա: Սակայն վերջին տարիներին օպերատորը՝ “Վեոլիա Ջուր” ՓԲԸ-ն, իրականացնում է 6-ժամյա ջրանջատում գիշերային ժամերին, որպես պատճառ նշելով ջրի չկառավարվող կորուստները: Գյուղական բնակավայրերում՝ բացառությամբ Արզական գյուղի, ջրամատակարարումը, սպասարկումն ու շահագործումը կատարվում է Վեոլիա Ջրի կողմից: Արզականի ցանցն անմխիթար վիճակում է: Ջրամատակարարման տևողությունը կազմում է միջինում 2 ժամ: </w:t>
      </w:r>
    </w:p>
    <w:p w:rsidR="0094007E" w:rsidRPr="00000FB8" w:rsidRDefault="0094007E"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Ոռոգման ջրի ցանց</w:t>
      </w:r>
      <w:r w:rsidR="00205F4F" w:rsidRPr="00000FB8">
        <w:rPr>
          <w:rFonts w:ascii="GHEA Grapalat" w:eastAsia="GHEA Grapalat" w:hAnsi="GHEA Grapalat" w:cs="GHEA Grapalat"/>
          <w:b/>
          <w:i w:val="0"/>
        </w:rPr>
        <w:t>ն</w:t>
      </w:r>
      <w:r w:rsidRPr="00000FB8">
        <w:rPr>
          <w:rFonts w:ascii="GHEA Grapalat" w:eastAsia="GHEA Grapalat" w:hAnsi="GHEA Grapalat" w:cs="GHEA Grapalat"/>
          <w:b/>
          <w:i w:val="0"/>
        </w:rPr>
        <w:t xml:space="preserve"> ամբողջությամբ ենթակա է հիմնանորոգման.</w:t>
      </w:r>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49"/>
        <w:gridCol w:w="2248"/>
        <w:gridCol w:w="3406"/>
        <w:gridCol w:w="1467"/>
        <w:gridCol w:w="1465"/>
      </w:tblGrid>
      <w:tr w:rsidR="00CA1089" w:rsidRPr="006E1FDF" w:rsidTr="006E1FDF">
        <w:trPr>
          <w:trHeight w:val="300"/>
        </w:trPr>
        <w:tc>
          <w:tcPr>
            <w:tcW w:w="886"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Բնակավայրը</w:t>
            </w:r>
          </w:p>
        </w:tc>
        <w:tc>
          <w:tcPr>
            <w:tcW w:w="1077"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Ջրագծերի</w:t>
            </w:r>
            <w:r w:rsidR="00EB5923" w:rsidRPr="006E1FDF">
              <w:rPr>
                <w:rFonts w:ascii="GHEA Grapalat" w:eastAsia="GHEA Grapalat" w:hAnsi="GHEA Grapalat" w:cs="GHEA Grapalat"/>
                <w:b/>
                <w:color w:val="000000"/>
                <w:sz w:val="20"/>
                <w:szCs w:val="20"/>
              </w:rPr>
              <w:t xml:space="preserve"> </w:t>
            </w:r>
            <w:r w:rsidRPr="006E1FDF">
              <w:rPr>
                <w:rFonts w:ascii="GHEA Grapalat" w:eastAsia="GHEA Grapalat" w:hAnsi="GHEA Grapalat" w:cs="GHEA Grapalat"/>
                <w:b/>
                <w:color w:val="000000"/>
                <w:sz w:val="20"/>
                <w:szCs w:val="20"/>
              </w:rPr>
              <w:t>երկարությունը, /կմ/</w:t>
            </w:r>
          </w:p>
        </w:tc>
        <w:tc>
          <w:tcPr>
            <w:tcW w:w="1632"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Ոռոգելի կանաչապատ տարածքի մակերեսը, /հա/</w:t>
            </w:r>
          </w:p>
        </w:tc>
        <w:tc>
          <w:tcPr>
            <w:tcW w:w="703"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Ոռոգվում է</w:t>
            </w:r>
          </w:p>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/հա/</w:t>
            </w:r>
          </w:p>
        </w:tc>
        <w:tc>
          <w:tcPr>
            <w:tcW w:w="702" w:type="pct"/>
            <w:shd w:val="clear" w:color="auto" w:fill="C6D9F1" w:themeFill="text2" w:themeFillTint="33"/>
          </w:tcPr>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Ոռոգվում է</w:t>
            </w:r>
          </w:p>
          <w:p w:rsidR="00CA1089" w:rsidRPr="006E1FDF" w:rsidRDefault="003A1F9D" w:rsidP="00AE699F">
            <w:pPr>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ք.Չարենցավան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6.472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84.11</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25.1</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37%</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գ.Ալափարս</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18.9</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323.7</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317.5</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98%</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գ.Արզական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5.1</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309.9</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297.6</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96%</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գ.Բջնի</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500.3</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322.7</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գ.Կարենիս</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9.1</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234.1</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217.3</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93%</w:t>
            </w:r>
          </w:p>
        </w:tc>
      </w:tr>
      <w:tr w:rsidR="00CA1089" w:rsidRPr="00000FB8" w:rsidTr="000427EB">
        <w:trPr>
          <w:trHeight w:val="315"/>
        </w:trPr>
        <w:tc>
          <w:tcPr>
            <w:tcW w:w="886"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գ.Ֆանտան</w:t>
            </w:r>
          </w:p>
        </w:tc>
        <w:tc>
          <w:tcPr>
            <w:tcW w:w="1077"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3.2</w:t>
            </w:r>
          </w:p>
        </w:tc>
        <w:tc>
          <w:tcPr>
            <w:tcW w:w="163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76.4</w:t>
            </w:r>
          </w:p>
        </w:tc>
        <w:tc>
          <w:tcPr>
            <w:tcW w:w="703"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0</w:t>
            </w:r>
          </w:p>
        </w:tc>
        <w:tc>
          <w:tcPr>
            <w:tcW w:w="702" w:type="pct"/>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0%</w:t>
            </w:r>
          </w:p>
        </w:tc>
      </w:tr>
      <w:tr w:rsidR="00CA1089" w:rsidRPr="006E1FDF" w:rsidTr="006B7C0A">
        <w:trPr>
          <w:trHeight w:val="315"/>
        </w:trPr>
        <w:tc>
          <w:tcPr>
            <w:tcW w:w="886"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Ընդամենը</w:t>
            </w:r>
          </w:p>
        </w:tc>
        <w:tc>
          <w:tcPr>
            <w:tcW w:w="1077"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52.972</w:t>
            </w:r>
          </w:p>
        </w:tc>
        <w:tc>
          <w:tcPr>
            <w:tcW w:w="1632"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1512.4</w:t>
            </w:r>
          </w:p>
        </w:tc>
        <w:tc>
          <w:tcPr>
            <w:tcW w:w="703"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1180.2</w:t>
            </w:r>
          </w:p>
        </w:tc>
        <w:tc>
          <w:tcPr>
            <w:tcW w:w="702" w:type="pct"/>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78%</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lastRenderedPageBreak/>
        <w:t xml:space="preserve">Քաղաքային հատվածում կարիք կա անտառաշերտերի վերականգնման` ինչպես քաղաքի մուտքի մոտի սարերի վրա, այնպես էլ` Վերածնունդ հուշահամալիրի, քաղաքային զբոսայգու և հարակից` դեպի հիվանդանոց  ձգվող տարածքում: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Հեղեղատարների երկարությունը 5632 գծմ է: Դիտահորերի թիվը՝ 73, անձրևաջրերի ընդունման հորերի թիվը՝ 76: Կոյուղագծերի վնասվածության պատճառով քաղաքի որոշ հատվածներում դրանք խառնվում են հեղեղատարների հետ:</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ՏՐԱՆՍՊՈՐՏ, ՃԱՆԱՊԱՐՀԱՅԻՆ ՏՆՏԵՍՈՒԹՅՈՒՆ</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 xml:space="preserve">Համայնքային փողոցներ և ճանապարհներ. </w:t>
      </w:r>
    </w:p>
    <w:tbl>
      <w:tblPr>
        <w:tblStyle w:val="af2"/>
        <w:tblW w:w="5000" w:type="pct"/>
        <w:tblLook w:val="0400" w:firstRow="0" w:lastRow="0" w:firstColumn="0" w:lastColumn="0" w:noHBand="0" w:noVBand="1"/>
      </w:tblPr>
      <w:tblGrid>
        <w:gridCol w:w="2367"/>
        <w:gridCol w:w="5034"/>
        <w:gridCol w:w="3034"/>
      </w:tblGrid>
      <w:tr w:rsidR="00CA1089" w:rsidRPr="006E1FDF" w:rsidTr="006E1FDF">
        <w:trPr>
          <w:trHeight w:val="315"/>
        </w:trPr>
        <w:tc>
          <w:tcPr>
            <w:tcW w:w="1134" w:type="pc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Բնակավայրը</w:t>
            </w:r>
          </w:p>
        </w:tc>
        <w:tc>
          <w:tcPr>
            <w:tcW w:w="2412" w:type="pct"/>
            <w:tcBorders>
              <w:top w:val="single" w:sz="8" w:space="0" w:color="000000"/>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Ճանապարհների երկարությունը, /կմ/</w:t>
            </w:r>
          </w:p>
        </w:tc>
        <w:tc>
          <w:tcPr>
            <w:tcW w:w="1454" w:type="pct"/>
            <w:tcBorders>
              <w:top w:val="single" w:sz="8" w:space="0" w:color="000000"/>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Մակերեսը, /հազ. քմ/</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ք.Չարենցավան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74</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670</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գ.Ալափարս</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18.3</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91.5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գ.Արզական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գ.Բջնի</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գ.Կարենիս</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9.7</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48.5</w:t>
            </w:r>
          </w:p>
        </w:tc>
      </w:tr>
      <w:tr w:rsidR="00CA1089" w:rsidRPr="00000FB8" w:rsidTr="006E1FDF">
        <w:trPr>
          <w:trHeight w:val="315"/>
        </w:trPr>
        <w:tc>
          <w:tcPr>
            <w:tcW w:w="1134" w:type="pct"/>
            <w:tcBorders>
              <w:top w:val="nil"/>
              <w:left w:val="single" w:sz="8" w:space="0" w:color="000000"/>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գ.Ֆանտան</w:t>
            </w:r>
          </w:p>
        </w:tc>
        <w:tc>
          <w:tcPr>
            <w:tcW w:w="2412"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w:t>
            </w:r>
          </w:p>
        </w:tc>
        <w:tc>
          <w:tcPr>
            <w:tcW w:w="1454" w:type="pct"/>
            <w:tcBorders>
              <w:top w:val="nil"/>
              <w:left w:val="nil"/>
              <w:bottom w:val="single" w:sz="8" w:space="0" w:color="000000"/>
              <w:right w:val="single" w:sz="8" w:space="0" w:color="000000"/>
            </w:tcBorders>
            <w:shd w:val="clear" w:color="auto" w:fill="auto"/>
          </w:tcPr>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27.5</w:t>
            </w:r>
          </w:p>
        </w:tc>
      </w:tr>
      <w:tr w:rsidR="00CA1089" w:rsidRPr="006E1FDF" w:rsidTr="006E1FDF">
        <w:trPr>
          <w:trHeight w:val="315"/>
        </w:trPr>
        <w:tc>
          <w:tcPr>
            <w:tcW w:w="1134" w:type="pct"/>
            <w:tcBorders>
              <w:top w:val="nil"/>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Ընդամենը</w:t>
            </w:r>
          </w:p>
        </w:tc>
        <w:tc>
          <w:tcPr>
            <w:tcW w:w="2412"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137.5</w:t>
            </w:r>
          </w:p>
        </w:tc>
        <w:tc>
          <w:tcPr>
            <w:tcW w:w="1454"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987.5</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Գոյություն ունի համայնքի ենթակայության 3 կամուրջ, որոնք կառուցման օրվանից չեն հիմնանորոգվել: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Տրանսպորտի և հետիոտների </w:t>
      </w:r>
      <w:r w:rsidR="005C0C43" w:rsidRPr="00000FB8">
        <w:rPr>
          <w:rFonts w:ascii="GHEA Grapalat" w:eastAsia="GHEA Grapalat" w:hAnsi="GHEA Grapalat" w:cs="GHEA Grapalat"/>
          <w:sz w:val="20"/>
          <w:szCs w:val="20"/>
        </w:rPr>
        <w:t xml:space="preserve">անվտանգ </w:t>
      </w:r>
      <w:r w:rsidRPr="00000FB8">
        <w:rPr>
          <w:rFonts w:ascii="GHEA Grapalat" w:eastAsia="GHEA Grapalat" w:hAnsi="GHEA Grapalat" w:cs="GHEA Grapalat"/>
          <w:sz w:val="20"/>
          <w:szCs w:val="20"/>
        </w:rPr>
        <w:t xml:space="preserve">շարժը կազմակերպելու նպատակով վերջին տարիներին տեղադրվել են ճանապարհային երթևեկության </w:t>
      </w:r>
      <w:r w:rsidR="005C0C43" w:rsidRPr="00000FB8">
        <w:rPr>
          <w:rFonts w:ascii="GHEA Grapalat" w:eastAsia="GHEA Grapalat" w:hAnsi="GHEA Grapalat" w:cs="GHEA Grapalat"/>
          <w:sz w:val="20"/>
          <w:szCs w:val="20"/>
        </w:rPr>
        <w:t xml:space="preserve">անհրաժեշտ </w:t>
      </w:r>
      <w:r w:rsidRPr="00000FB8">
        <w:rPr>
          <w:rFonts w:ascii="GHEA Grapalat" w:eastAsia="GHEA Grapalat" w:hAnsi="GHEA Grapalat" w:cs="GHEA Grapalat"/>
          <w:sz w:val="20"/>
          <w:szCs w:val="20"/>
        </w:rPr>
        <w:t xml:space="preserve">նշաններ: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Առկա է կանոնավոր տրանսպորտային հաղորդակցություն շրջակա գյուղերի, մարզկենտրոնի և մայրաքաղաքի հետ։ Չարենցավան–Երևան երթուղին ժամանակ առ ժամանակ սպասարկում է նաև որոշակի ներքաղաքային հատված։ Այդուհանդերձ ինչպես մայրաքաղաքի, այնպես էլ գյուղերի հետ տրանսպորտային հաղորդակցության վիճակը մնում է գերծանրաբեռնված։ </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ՏԵՂԱԿԱՆ ԻՆՔՆԱԿԱՌԱՎԱՐՄԱՆ ՄԱՐՄԻՆՆԵՐԸ</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Չարենցավան համայնքի </w:t>
      </w:r>
      <w:r w:rsidRPr="00000FB8">
        <w:rPr>
          <w:rFonts w:ascii="GHEA Grapalat" w:eastAsia="GHEA Grapalat" w:hAnsi="GHEA Grapalat" w:cs="GHEA Grapalat"/>
          <w:sz w:val="20"/>
          <w:szCs w:val="20"/>
        </w:rPr>
        <w:t>27</w:t>
      </w:r>
      <w:r w:rsidRPr="00000FB8">
        <w:rPr>
          <w:rFonts w:ascii="GHEA Grapalat" w:eastAsia="GHEA Grapalat" w:hAnsi="GHEA Grapalat" w:cs="GHEA Grapalat"/>
          <w:color w:val="000000"/>
          <w:sz w:val="20"/>
          <w:szCs w:val="20"/>
        </w:rPr>
        <w:t xml:space="preserve"> անդամներից բաղկացած ավագանին ընտրվել է 20</w:t>
      </w:r>
      <w:r w:rsidRPr="00000FB8">
        <w:rPr>
          <w:rFonts w:ascii="GHEA Grapalat" w:eastAsia="GHEA Grapalat" w:hAnsi="GHEA Grapalat" w:cs="GHEA Grapalat"/>
          <w:sz w:val="20"/>
          <w:szCs w:val="20"/>
        </w:rPr>
        <w:t>22թ.</w:t>
      </w:r>
      <w:r w:rsidRPr="00000FB8">
        <w:rPr>
          <w:rFonts w:ascii="GHEA Grapalat" w:eastAsia="GHEA Grapalat" w:hAnsi="GHEA Grapalat" w:cs="GHEA Grapalat"/>
          <w:color w:val="000000"/>
          <w:sz w:val="20"/>
          <w:szCs w:val="20"/>
        </w:rPr>
        <w:t xml:space="preserve"> սեպտեմբերի </w:t>
      </w:r>
      <w:r w:rsidRPr="00000FB8">
        <w:rPr>
          <w:rFonts w:ascii="GHEA Grapalat" w:eastAsia="GHEA Grapalat" w:hAnsi="GHEA Grapalat" w:cs="GHEA Grapalat"/>
          <w:sz w:val="20"/>
          <w:szCs w:val="20"/>
        </w:rPr>
        <w:t>25</w:t>
      </w:r>
      <w:r w:rsidRPr="00000FB8">
        <w:rPr>
          <w:rFonts w:ascii="GHEA Grapalat" w:eastAsia="GHEA Grapalat" w:hAnsi="GHEA Grapalat" w:cs="GHEA Grapalat"/>
          <w:color w:val="000000"/>
          <w:sz w:val="20"/>
          <w:szCs w:val="20"/>
        </w:rPr>
        <w:t>-ին, իրավասությունները ստանձնել է 2022թ. նոյեմբերի 10-ին: Համայնքապետարանի աշխատակազմը 01.0</w:t>
      </w:r>
      <w:r w:rsidRPr="00000FB8">
        <w:rPr>
          <w:rFonts w:ascii="GHEA Grapalat" w:eastAsia="GHEA Grapalat" w:hAnsi="GHEA Grapalat" w:cs="GHEA Grapalat"/>
          <w:sz w:val="20"/>
          <w:szCs w:val="20"/>
        </w:rPr>
        <w:t>1</w:t>
      </w:r>
      <w:r w:rsidRPr="00000FB8">
        <w:rPr>
          <w:rFonts w:ascii="GHEA Grapalat" w:eastAsia="GHEA Grapalat" w:hAnsi="GHEA Grapalat" w:cs="GHEA Grapalat"/>
          <w:color w:val="000000"/>
          <w:sz w:val="20"/>
          <w:szCs w:val="20"/>
        </w:rPr>
        <w:t>.20</w:t>
      </w:r>
      <w:r w:rsidRPr="00000FB8">
        <w:rPr>
          <w:rFonts w:ascii="GHEA Grapalat" w:eastAsia="GHEA Grapalat" w:hAnsi="GHEA Grapalat" w:cs="GHEA Grapalat"/>
          <w:sz w:val="20"/>
          <w:szCs w:val="20"/>
        </w:rPr>
        <w:t>23</w:t>
      </w:r>
      <w:r w:rsidRPr="00000FB8">
        <w:rPr>
          <w:rFonts w:ascii="GHEA Grapalat" w:eastAsia="GHEA Grapalat" w:hAnsi="GHEA Grapalat" w:cs="GHEA Grapalat"/>
          <w:color w:val="000000"/>
          <w:sz w:val="20"/>
          <w:szCs w:val="20"/>
        </w:rPr>
        <w:t>թ. դրությամբ բաղկացած է 93 աշխատակիցներից, հետևյալ կառուցվածքով.</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քաղաքական 3` համայնքի ղեկավար, համայնքի ղեկավարի առաջին տեղակալ, համայնքի ղեկավարի տեղակալ,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հայեցողական 7՝ գլխավոր խորհրդական, խորհրդական, 3 օգնական, 2 խմբակցության փորձագետ,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5 գյուղերի վարչական ղեկավարներ,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51 համայնքային ծառայողներ,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տեխնիկական սպասարկող անձնակազմ՝ 21, </w:t>
      </w:r>
    </w:p>
    <w:p w:rsidR="00CA1089" w:rsidRPr="00000FB8" w:rsidRDefault="003A1F9D" w:rsidP="00416228">
      <w:pPr>
        <w:numPr>
          <w:ilvl w:val="0"/>
          <w:numId w:val="14"/>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քաղաքացիական աշխատանք կատարող՝ 6: </w:t>
      </w:r>
    </w:p>
    <w:p w:rsidR="00CA1089" w:rsidRPr="00000FB8" w:rsidRDefault="003A1F9D"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Աշխատակազմի բաժիններն են՝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Առևտրի, սպասարկման, եկամուտների հաշվառման և հավաքագրման,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Զարգացման ծրագրերի և տեղեկատվական տեխնոլոգիաների,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Կրթության, մշակույթի, սպորտի, երիտասարդության և սոցիալական աջակցության,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Հասարակայնության հետ կապերի,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Ներքին աուդիտի,</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Քաղաքաշինության, ճարտարապետության, գյուղատնտեսության և բնակկոմունալ տնտեսության,</w:t>
      </w:r>
    </w:p>
    <w:p w:rsidR="00D33276"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Ֆինանսատնտեսագիտական և գնումների կազմակերպման</w:t>
      </w:r>
    </w:p>
    <w:p w:rsidR="00CA1089" w:rsidRPr="00000FB8" w:rsidRDefault="003A1F9D" w:rsidP="00416228">
      <w:pPr>
        <w:numPr>
          <w:ilvl w:val="0"/>
          <w:numId w:val="9"/>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br w:type="page"/>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5" w:name="_Toc128152186"/>
      <w:r w:rsidRPr="00010A18">
        <w:rPr>
          <w:rFonts w:ascii="GHEA Grapalat" w:eastAsia="GHEA Grapalat" w:hAnsi="GHEA Grapalat" w:cs="GHEA Grapalat"/>
          <w:sz w:val="22"/>
          <w:szCs w:val="22"/>
        </w:rPr>
        <w:lastRenderedPageBreak/>
        <w:t>Համայնքի սոցիալ-տնտեսական իրավիճակը</w:t>
      </w:r>
      <w:bookmarkEnd w:id="5"/>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տարեկան բյուջեն կազմում է 1,499,000,000 (մեկ միլիարդ չորս հարյուր իննսունինը միլիոն) դրամ, ընդհանուր եկամուտների մեջ համայնքի սեփական եկամուտների բաժինը</w:t>
      </w:r>
      <w:r w:rsidR="005C0C43" w:rsidRPr="00000FB8">
        <w:rPr>
          <w:rFonts w:ascii="GHEA Grapalat" w:eastAsia="GHEA Grapalat" w:hAnsi="GHEA Grapalat" w:cs="GHEA Grapalat"/>
          <w:color w:val="000000"/>
          <w:sz w:val="20"/>
          <w:szCs w:val="20"/>
        </w:rPr>
        <w:t>` 50</w:t>
      </w:r>
      <w:r w:rsidRPr="00000FB8">
        <w:rPr>
          <w:rFonts w:ascii="GHEA Grapalat" w:eastAsia="GHEA Grapalat" w:hAnsi="GHEA Grapalat" w:cs="GHEA Grapalat"/>
          <w:color w:val="000000"/>
          <w:sz w:val="20"/>
          <w:szCs w:val="20"/>
        </w:rPr>
        <w:t>%:</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 xml:space="preserve">Համայնքի հիմնական արդյունաբերական ձեռնարկություններն են՝ </w:t>
      </w:r>
    </w:p>
    <w:tbl>
      <w:tblPr>
        <w:tblStyle w:val="af4"/>
        <w:tblW w:w="5000" w:type="pct"/>
        <w:tblLayout w:type="fixed"/>
        <w:tblLook w:val="0400" w:firstRow="0" w:lastRow="0" w:firstColumn="0" w:lastColumn="0" w:noHBand="0" w:noVBand="1"/>
      </w:tblPr>
      <w:tblGrid>
        <w:gridCol w:w="315"/>
        <w:gridCol w:w="4660"/>
        <w:gridCol w:w="3667"/>
        <w:gridCol w:w="816"/>
        <w:gridCol w:w="977"/>
      </w:tblGrid>
      <w:tr w:rsidR="00AE480C" w:rsidRPr="00000FB8" w:rsidTr="006E1FDF">
        <w:trPr>
          <w:trHeight w:val="315"/>
        </w:trPr>
        <w:tc>
          <w:tcPr>
            <w:tcW w:w="15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6E1FDF" w:rsidP="00416228">
            <w:pPr>
              <w:spacing w:after="0" w:line="240" w:lineRule="auto"/>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w:t>
            </w:r>
          </w:p>
          <w:p w:rsidR="006E1FDF" w:rsidRPr="006E1FDF" w:rsidRDefault="006E1FDF" w:rsidP="00416228">
            <w:pPr>
              <w:spacing w:after="0" w:line="240" w:lineRule="auto"/>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w:t>
            </w:r>
          </w:p>
        </w:tc>
        <w:tc>
          <w:tcPr>
            <w:tcW w:w="2233"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031E60"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Ձ</w:t>
            </w:r>
            <w:r w:rsidR="003A1F9D" w:rsidRPr="006E1FDF">
              <w:rPr>
                <w:rFonts w:ascii="GHEA Grapalat" w:eastAsia="GHEA Grapalat" w:hAnsi="GHEA Grapalat" w:cs="GHEA Grapalat"/>
                <w:b/>
                <w:color w:val="000000"/>
                <w:sz w:val="20"/>
                <w:szCs w:val="20"/>
              </w:rPr>
              <w:t>եռնարկության</w:t>
            </w:r>
            <w:r w:rsidRPr="006E1FDF">
              <w:rPr>
                <w:rFonts w:ascii="GHEA Grapalat" w:eastAsia="GHEA Grapalat" w:hAnsi="GHEA Grapalat" w:cs="GHEA Grapalat"/>
                <w:b/>
                <w:color w:val="000000"/>
                <w:sz w:val="20"/>
                <w:szCs w:val="20"/>
              </w:rPr>
              <w:t xml:space="preserve"> </w:t>
            </w:r>
            <w:r w:rsidR="003A1F9D" w:rsidRPr="006E1FDF">
              <w:rPr>
                <w:rFonts w:ascii="GHEA Grapalat" w:eastAsia="GHEA Grapalat" w:hAnsi="GHEA Grapalat" w:cs="GHEA Grapalat"/>
                <w:b/>
                <w:color w:val="000000"/>
                <w:sz w:val="20"/>
                <w:szCs w:val="20"/>
              </w:rPr>
              <w:t>անվանումը</w:t>
            </w:r>
          </w:p>
        </w:tc>
        <w:tc>
          <w:tcPr>
            <w:tcW w:w="1757"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Արտադրատեսակները</w:t>
            </w:r>
          </w:p>
        </w:tc>
        <w:tc>
          <w:tcPr>
            <w:tcW w:w="859" w:type="pct"/>
            <w:gridSpan w:val="2"/>
            <w:tcBorders>
              <w:top w:val="single" w:sz="4" w:space="0" w:color="000000"/>
              <w:left w:val="nil"/>
              <w:bottom w:val="single" w:sz="4" w:space="0" w:color="000000"/>
              <w:right w:val="single" w:sz="4" w:space="0" w:color="000000"/>
            </w:tcBorders>
            <w:shd w:val="clear" w:color="auto" w:fill="C6D9F1" w:themeFill="text2" w:themeFillTint="33"/>
          </w:tcPr>
          <w:p w:rsidR="00CA1089" w:rsidRPr="006E1FDF" w:rsidRDefault="003A1F9D"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Աշխատո</w:t>
            </w:r>
            <w:r w:rsidR="00AE480C" w:rsidRPr="006E1FDF">
              <w:rPr>
                <w:rFonts w:ascii="GHEA Grapalat" w:eastAsia="GHEA Grapalat" w:hAnsi="GHEA Grapalat" w:cs="GHEA Grapalat"/>
                <w:b/>
                <w:color w:val="000000"/>
                <w:sz w:val="20"/>
                <w:szCs w:val="20"/>
              </w:rPr>
              <w:t>ղներ</w:t>
            </w:r>
          </w:p>
        </w:tc>
      </w:tr>
      <w:tr w:rsidR="00AE480C" w:rsidRPr="00000FB8" w:rsidTr="006E1FDF">
        <w:trPr>
          <w:trHeight w:val="330"/>
        </w:trPr>
        <w:tc>
          <w:tcPr>
            <w:tcW w:w="151"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2233"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1757" w:type="pct"/>
            <w:vMerge/>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6E1FDF" w:rsidRDefault="00AE480C" w:rsidP="00416228">
            <w:pPr>
              <w:widowControl w:val="0"/>
              <w:pBdr>
                <w:top w:val="nil"/>
                <w:left w:val="nil"/>
                <w:bottom w:val="nil"/>
                <w:right w:val="nil"/>
                <w:between w:val="nil"/>
              </w:pBdr>
              <w:spacing w:after="0" w:line="240" w:lineRule="auto"/>
              <w:jc w:val="both"/>
              <w:rPr>
                <w:rFonts w:ascii="GHEA Grapalat" w:eastAsia="GHEA Grapalat" w:hAnsi="GHEA Grapalat" w:cs="GHEA Grapalat"/>
                <w:b/>
                <w:color w:val="000000"/>
                <w:sz w:val="20"/>
                <w:szCs w:val="20"/>
              </w:rPr>
            </w:pPr>
          </w:p>
        </w:tc>
        <w:tc>
          <w:tcPr>
            <w:tcW w:w="391" w:type="pct"/>
            <w:tcBorders>
              <w:top w:val="nil"/>
              <w:left w:val="nil"/>
              <w:bottom w:val="single" w:sz="4" w:space="0" w:color="000000"/>
              <w:right w:val="single" w:sz="4" w:space="0" w:color="000000"/>
            </w:tcBorders>
            <w:shd w:val="clear" w:color="auto" w:fill="C6D9F1" w:themeFill="text2" w:themeFillTint="33"/>
          </w:tcPr>
          <w:p w:rsidR="00AE480C" w:rsidRPr="006E1FDF" w:rsidRDefault="00AE480C"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2017</w:t>
            </w:r>
          </w:p>
        </w:tc>
        <w:tc>
          <w:tcPr>
            <w:tcW w:w="468" w:type="pct"/>
            <w:tcBorders>
              <w:top w:val="nil"/>
              <w:left w:val="nil"/>
              <w:bottom w:val="single" w:sz="4" w:space="0" w:color="000000"/>
              <w:right w:val="single" w:sz="4" w:space="0" w:color="000000"/>
            </w:tcBorders>
            <w:shd w:val="clear" w:color="auto" w:fill="C6D9F1" w:themeFill="text2" w:themeFillTint="33"/>
          </w:tcPr>
          <w:p w:rsidR="00AE480C" w:rsidRPr="006E1FDF" w:rsidRDefault="00AE480C" w:rsidP="00416228">
            <w:pPr>
              <w:spacing w:after="0" w:line="240" w:lineRule="auto"/>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2022</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«Ասկե Գրուպ»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Մետաղական ամրաններ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450</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618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«ՌՌՌ հանքային ջրերի գործարան»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Հանքային ջուր, աղբյուրի ջուր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337</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279</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«Հոլանի»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Կարի արտադրանք</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208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«Հաստոցաշինական գործարան»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Հատուկ արտադրանք</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176</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150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«Յունիվերսալ Էքսպորտ» ՍՊԸ /սեզոն./</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Պահածոներ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«Ձուլակենտրոն»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Թուջե, պողպատե 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70</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88</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«Գործիքաշինական գործարան»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Գործիքներ, 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39</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76</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«Ալափմետ»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ֆերոհամաձուլվածքներ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54</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«Տիսոկ» ՍՊԸ /սեզոն./</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Հյութեր, գյուղմթ. վերամշակ.</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«Խորդա» ՍՊԸ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Ավտոմատիկայի/չափիչ սարքեր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63</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«Լիզին» ԲԲԸ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Սպիրտ</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r>
      <w:tr w:rsidR="00AE480C" w:rsidRPr="00000FB8" w:rsidTr="00AE480C">
        <w:trPr>
          <w:trHeight w:val="330"/>
        </w:trPr>
        <w:tc>
          <w:tcPr>
            <w:tcW w:w="151" w:type="pct"/>
            <w:tcBorders>
              <w:top w:val="nil"/>
              <w:left w:val="single" w:sz="4" w:space="0" w:color="000000"/>
              <w:bottom w:val="single" w:sz="4" w:space="0" w:color="000000"/>
              <w:right w:val="single" w:sz="4" w:space="0" w:color="000000"/>
            </w:tcBorders>
            <w:shd w:val="clear" w:color="auto" w:fill="auto"/>
          </w:tcPr>
          <w:p w:rsidR="00AE480C" w:rsidRPr="00000FB8" w:rsidRDefault="00AE480C" w:rsidP="00416228">
            <w:pPr>
              <w:numPr>
                <w:ilvl w:val="0"/>
                <w:numId w:val="3"/>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p>
        </w:tc>
        <w:tc>
          <w:tcPr>
            <w:tcW w:w="2233"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«Կայծ» ՓԲԸ</w:t>
            </w:r>
          </w:p>
        </w:tc>
        <w:tc>
          <w:tcPr>
            <w:tcW w:w="1757"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Հոսանքի աղբյուրներ</w:t>
            </w:r>
          </w:p>
        </w:tc>
        <w:tc>
          <w:tcPr>
            <w:tcW w:w="391"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p>
        </w:tc>
        <w:tc>
          <w:tcPr>
            <w:tcW w:w="468" w:type="pct"/>
            <w:tcBorders>
              <w:top w:val="nil"/>
              <w:left w:val="nil"/>
              <w:bottom w:val="single" w:sz="4" w:space="0" w:color="000000"/>
              <w:right w:val="single" w:sz="4" w:space="0" w:color="000000"/>
            </w:tcBorders>
            <w:shd w:val="clear" w:color="auto" w:fill="auto"/>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21</w:t>
            </w:r>
          </w:p>
        </w:tc>
      </w:tr>
      <w:tr w:rsidR="00AE480C" w:rsidRPr="00000FB8" w:rsidTr="006B7C0A">
        <w:trPr>
          <w:trHeight w:val="102"/>
        </w:trPr>
        <w:tc>
          <w:tcPr>
            <w:tcW w:w="4141" w:type="pct"/>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b/>
                <w:color w:val="000000"/>
                <w:sz w:val="20"/>
                <w:szCs w:val="20"/>
              </w:rPr>
            </w:pPr>
            <w:r w:rsidRPr="00000FB8">
              <w:rPr>
                <w:rFonts w:ascii="GHEA Grapalat" w:eastAsia="GHEA Grapalat" w:hAnsi="GHEA Grapalat" w:cs="GHEA Grapalat"/>
                <w:b/>
                <w:color w:val="000000"/>
                <w:sz w:val="20"/>
                <w:szCs w:val="20"/>
              </w:rPr>
              <w:t>Ընդամենը</w:t>
            </w:r>
          </w:p>
        </w:tc>
        <w:tc>
          <w:tcPr>
            <w:tcW w:w="391"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1135</w:t>
            </w:r>
          </w:p>
        </w:tc>
        <w:tc>
          <w:tcPr>
            <w:tcW w:w="4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AE480C" w:rsidRPr="00000FB8" w:rsidRDefault="00AE480C" w:rsidP="00416228">
            <w:pP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1055</w:t>
            </w:r>
          </w:p>
        </w:tc>
      </w:tr>
    </w:tbl>
    <w:p w:rsidR="00CA1089" w:rsidRPr="00000FB8" w:rsidRDefault="001E23E2" w:rsidP="00416228">
      <w:pPr>
        <w:tabs>
          <w:tab w:val="left" w:pos="349"/>
          <w:tab w:val="left" w:pos="4469"/>
          <w:tab w:val="left" w:pos="8177"/>
          <w:tab w:val="left" w:pos="8744"/>
          <w:tab w:val="left" w:pos="9287"/>
        </w:tabs>
        <w:spacing w:after="0" w:line="240" w:lineRule="auto"/>
        <w:jc w:val="both"/>
        <w:rPr>
          <w:rFonts w:ascii="GHEA Grapalat" w:hAnsi="GHEA Grapalat"/>
          <w:color w:val="000000"/>
          <w:sz w:val="20"/>
          <w:szCs w:val="20"/>
        </w:rPr>
      </w:pPr>
      <w:r w:rsidRPr="00000FB8">
        <w:rPr>
          <w:rFonts w:ascii="GHEA Grapalat" w:eastAsia="GHEA Grapalat" w:hAnsi="GHEA Grapalat" w:cs="GHEA Grapalat"/>
          <w:color w:val="000000"/>
          <w:sz w:val="20"/>
          <w:szCs w:val="20"/>
        </w:rPr>
        <w:t xml:space="preserve">Համայնքում սկզբնավորվել են նաև ալկոհոլային նոր արտադրություններ, շարունակում են ծավալվել կարի արտադրամասերը: </w:t>
      </w:r>
      <w:r w:rsidRPr="00000FB8">
        <w:rPr>
          <w:color w:val="000000"/>
          <w:sz w:val="20"/>
          <w:szCs w:val="20"/>
        </w:rPr>
        <w:t> </w:t>
      </w:r>
    </w:p>
    <w:p w:rsidR="001E23E2" w:rsidRPr="00000FB8" w:rsidRDefault="001E23E2"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ԱՌԵՎՏՈՒՐ ԵՎ ՍՊԱՍԱՐԿՈՒՄ</w:t>
      </w:r>
    </w:p>
    <w:p w:rsidR="001E23E2" w:rsidRPr="00000FB8" w:rsidRDefault="001E23E2"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տարածքում գործո</w:t>
      </w:r>
      <w:r w:rsidR="001E1A0F" w:rsidRPr="00000FB8">
        <w:rPr>
          <w:rFonts w:ascii="GHEA Grapalat" w:eastAsia="GHEA Grapalat" w:hAnsi="GHEA Grapalat" w:cs="GHEA Grapalat"/>
          <w:b/>
          <w:i w:val="0"/>
        </w:rPr>
        <w:t>ղ առևտրի ու սպասարկման օբյեկտներ</w:t>
      </w:r>
      <w:r w:rsidRPr="00000FB8">
        <w:rPr>
          <w:rFonts w:ascii="GHEA Grapalat" w:eastAsia="GHEA Grapalat" w:hAnsi="GHEA Grapalat" w:cs="GHEA Grapalat"/>
          <w:b/>
          <w:i w:val="0"/>
        </w:rPr>
        <w:t>՝</w:t>
      </w: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596"/>
        <w:gridCol w:w="839"/>
      </w:tblGrid>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Առևտրի օբյեկտներ</w:t>
            </w:r>
          </w:p>
        </w:tc>
        <w:tc>
          <w:tcPr>
            <w:tcW w:w="402"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280</w:t>
            </w:r>
          </w:p>
        </w:tc>
      </w:tr>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Կենցաղային ծառայությունների, սպասարկումների փոքր ու միջին օբյեկտներ</w:t>
            </w:r>
          </w:p>
        </w:tc>
        <w:tc>
          <w:tcPr>
            <w:tcW w:w="402"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90</w:t>
            </w:r>
          </w:p>
        </w:tc>
      </w:tr>
      <w:tr w:rsidR="001E23E2" w:rsidRPr="00000FB8" w:rsidTr="009D3B52">
        <w:tc>
          <w:tcPr>
            <w:tcW w:w="4598" w:type="pct"/>
          </w:tcPr>
          <w:p w:rsidR="001E23E2" w:rsidRPr="00000FB8" w:rsidRDefault="001E23E2" w:rsidP="00416228">
            <w:pPr>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այդ թվում</w:t>
            </w:r>
          </w:p>
        </w:tc>
        <w:tc>
          <w:tcPr>
            <w:tcW w:w="402" w:type="pct"/>
          </w:tcPr>
          <w:p w:rsidR="001E23E2" w:rsidRPr="00000FB8" w:rsidRDefault="001E23E2" w:rsidP="00416228">
            <w:pPr>
              <w:jc w:val="both"/>
              <w:rPr>
                <w:rFonts w:ascii="GHEA Grapalat" w:eastAsia="GHEA Grapalat" w:hAnsi="GHEA Grapalat" w:cs="GHEA Grapalat"/>
                <w:b/>
                <w:sz w:val="20"/>
                <w:szCs w:val="20"/>
              </w:rPr>
            </w:pP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հեղուկ վառելիք</w:t>
            </w:r>
            <w:r w:rsidR="00AE699F" w:rsidRPr="00000FB8">
              <w:rPr>
                <w:rFonts w:ascii="GHEA Grapalat" w:eastAsia="GHEA Grapalat" w:hAnsi="GHEA Grapalat" w:cs="GHEA Grapalat"/>
                <w:sz w:val="20"/>
                <w:szCs w:val="20"/>
              </w:rPr>
              <w:t>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տեխնիկական հեղուկներ</w:t>
            </w:r>
            <w:r w:rsidR="00AE699F" w:rsidRPr="00000FB8">
              <w:rPr>
                <w:rFonts w:ascii="GHEA Grapalat" w:eastAsia="GHEA Grapalat" w:hAnsi="GHEA Grapalat" w:cs="GHEA Grapalat"/>
                <w:sz w:val="20"/>
                <w:szCs w:val="20"/>
              </w:rPr>
              <w:t>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թանկարժեք մետաղների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գազի լիցքավորման կետ</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b/>
                <w:sz w:val="20"/>
                <w:szCs w:val="20"/>
              </w:rPr>
            </w:pPr>
            <w:r w:rsidRPr="00000FB8">
              <w:rPr>
                <w:rFonts w:ascii="GHEA Grapalat" w:eastAsia="GHEA Grapalat" w:hAnsi="GHEA Grapalat" w:cs="GHEA Grapalat"/>
                <w:sz w:val="20"/>
                <w:szCs w:val="20"/>
              </w:rPr>
              <w:t>սգո ծիսակատարությունների</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r>
      <w:tr w:rsidR="001E23E2" w:rsidRPr="00000FB8" w:rsidTr="009D3B52">
        <w:tc>
          <w:tcPr>
            <w:tcW w:w="4598" w:type="pct"/>
          </w:tcPr>
          <w:p w:rsidR="001E23E2" w:rsidRPr="00000FB8" w:rsidRDefault="001E23E2" w:rsidP="00416228">
            <w:pPr>
              <w:ind w:left="720"/>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հանրային սննդի կետ</w:t>
            </w:r>
          </w:p>
        </w:tc>
        <w:tc>
          <w:tcPr>
            <w:tcW w:w="402" w:type="pct"/>
          </w:tcPr>
          <w:p w:rsidR="001E23E2" w:rsidRPr="00000FB8" w:rsidRDefault="001E23E2"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w:t>
            </w:r>
          </w:p>
        </w:tc>
      </w:tr>
    </w:tbl>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ՖԻՆԱՆՍԱԿԱՆ ԾԱՌԱՅՈՒԹՅՈՒՆՆԵՐ</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տարածքում գործում են էլեկտրացանց, ջրմուղ-կոյուղու սպասարկման, գազամատակարարման, գազի սպասարկման ձեռնարկություններ, ներկայացված են բջջային և ֆիքսված հեռախոսակապի, ինտերնետի օպերատորներ, առկա են մի քանի բանկերի մասնաճյուղեր՝ ԱԿԲԱ Բանկ, Արարատբանկ, Արդշինբանկ, ՎՏԲ-Հայաստան Բանկ, Կոնվերս Բանկ, գյուղական բնակավայրերում բանկոմատ առկա է միայն Արզականում:</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 xml:space="preserve">ԳՅՈՒՂԱՏՆՏԵՍՈՒԹՅՈՒՆ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Վերջին տարիներին զարգանում է ինտենսիվ այգեգործության ոլորտը, մասնավորապես խնձորի, մոշի և օրգանական ազնվամորու արտադրությունը։ Վերջինիս արտադրության ծավալներով համայնքը առաջատար դիրքեր ունի հանրապետությունում, հատկացված հողատարածքները կազմում են </w:t>
      </w:r>
      <w:r w:rsidR="00AE699F" w:rsidRPr="00000FB8">
        <w:rPr>
          <w:rFonts w:ascii="GHEA Grapalat" w:eastAsia="GHEA Grapalat" w:hAnsi="GHEA Grapalat" w:cs="GHEA Grapalat"/>
          <w:color w:val="000000"/>
          <w:sz w:val="20"/>
          <w:szCs w:val="20"/>
        </w:rPr>
        <w:t>ավելի քան</w:t>
      </w:r>
      <w:r w:rsidRPr="00000FB8">
        <w:rPr>
          <w:rFonts w:ascii="GHEA Grapalat" w:eastAsia="GHEA Grapalat" w:hAnsi="GHEA Grapalat" w:cs="GHEA Grapalat"/>
          <w:color w:val="000000"/>
          <w:sz w:val="20"/>
          <w:szCs w:val="20"/>
        </w:rPr>
        <w:t xml:space="preserve"> 40 հա։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Փոքր ծավալով սկզբնավորվել է դամասկոսյան վարդի արտադրությունը, որն իր բարձրարժեքության հաշվին եկամտաբեր լինելուց բացի պարունակում է նաև ագրոտուրիզմի զարգացման նախադրյալներ, ծավալվում է նաև մեղվաբուծությունը։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Հացահատիկային մշակաբույսերից տարածված են ցորենը, գարին, կտավատն ու հաճարը։ Լայնորեն մշակվում են լոբի, սխտոր, լոլիկ, վարունգ և այլ բանջարեղենային կուլտուրաներ։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lastRenderedPageBreak/>
        <w:t>Պետական աջակցության ոլորտային խթանման տարբեր միջոցառումներից օգտվել են գյուղերի բնակիչների/տնտեսությունների գերակշիռ մասը: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ԶԲՈՍԱՇՐՋՈՒԹՅՈՒՆ</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Համայնքի գյուղական բնակավայրերն առանձնանում են պատմական, մշակութային, բնական հուշարձանների համադրություններով: Առավել հայտնի է Բջնիի միջնադարյան ամրոցը, որն ունի պատմամշակութային արգելոցի կարգավիճակ: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Աղվերանի գոտին՝ Արզական բնակավայրի տարածքում, ունի կայացած հյուրանոցային հատված, հանգստի գոտիներ, այստեղ է սկզբնավորվում Արզական-Մեղրաձոր արգելավայրը: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Բջնի-Արզական հատվածը հարուստ է նաև հանքային բուժիչ աղբյուրներով:</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Ընդհանուր առմամբ, անաղարտ շրջակա միջավայրը, բազմազան լանդշաֆտը, բարենպաստ կլիմայական պայմանները պարունակում են բոլոր սեզոնների զբոսաշրջության համար նշանակալի նախադրյալներ:</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Վերջին տարիներին Բջնիում հաջողությամբ իրականացվում է Արիշտայի փառատոնը:</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 xml:space="preserve">ԿՐԹՈՒԹՅՈՒՆ </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Ստորև հանրակրթական դպրոցների վերաբերյալ տեղեկատվությունն է.</w:t>
      </w:r>
    </w:p>
    <w:tbl>
      <w:tblPr>
        <w:tblStyle w:val="a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7"/>
        <w:gridCol w:w="1744"/>
        <w:gridCol w:w="1732"/>
        <w:gridCol w:w="1371"/>
        <w:gridCol w:w="2427"/>
        <w:gridCol w:w="1764"/>
      </w:tblGrid>
      <w:tr w:rsidR="00416228" w:rsidRPr="006E1FDF" w:rsidTr="006E1FDF">
        <w:trPr>
          <w:trHeight w:val="77"/>
        </w:trPr>
        <w:tc>
          <w:tcPr>
            <w:tcW w:w="669"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Դպրոցը</w:t>
            </w:r>
          </w:p>
        </w:tc>
        <w:tc>
          <w:tcPr>
            <w:tcW w:w="835"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Աշխատակից</w:t>
            </w:r>
          </w:p>
        </w:tc>
        <w:tc>
          <w:tcPr>
            <w:tcW w:w="830"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Մանկավարժ</w:t>
            </w:r>
          </w:p>
        </w:tc>
        <w:tc>
          <w:tcPr>
            <w:tcW w:w="657"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Աշակերտ</w:t>
            </w:r>
          </w:p>
        </w:tc>
        <w:tc>
          <w:tcPr>
            <w:tcW w:w="1163" w:type="pct"/>
            <w:shd w:val="clear" w:color="auto" w:fill="C6D9F1" w:themeFill="text2" w:themeFillTint="33"/>
          </w:tcPr>
          <w:p w:rsidR="005C0C43" w:rsidRPr="006E1FDF" w:rsidRDefault="005C0C43"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Նախագծ</w:t>
            </w:r>
            <w:r w:rsidR="00416228" w:rsidRPr="006E1FDF">
              <w:rPr>
                <w:rFonts w:ascii="GHEA Grapalat" w:eastAsia="GHEA Grapalat" w:hAnsi="GHEA Grapalat" w:cs="GHEA Grapalat"/>
                <w:b/>
                <w:sz w:val="20"/>
                <w:szCs w:val="20"/>
              </w:rPr>
              <w:t>. հ</w:t>
            </w:r>
            <w:r w:rsidRPr="006E1FDF">
              <w:rPr>
                <w:rFonts w:ascii="GHEA Grapalat" w:eastAsia="GHEA Grapalat" w:hAnsi="GHEA Grapalat" w:cs="GHEA Grapalat"/>
                <w:b/>
                <w:sz w:val="20"/>
                <w:szCs w:val="20"/>
              </w:rPr>
              <w:t>զոր</w:t>
            </w:r>
            <w:r w:rsidR="00416228" w:rsidRPr="006E1FDF">
              <w:rPr>
                <w:rFonts w:ascii="GHEA Grapalat" w:eastAsia="GHEA Grapalat" w:hAnsi="GHEA Grapalat" w:cs="GHEA Grapalat"/>
                <w:b/>
                <w:sz w:val="20"/>
                <w:szCs w:val="20"/>
              </w:rPr>
              <w:t>ութ.</w:t>
            </w:r>
          </w:p>
        </w:tc>
        <w:tc>
          <w:tcPr>
            <w:tcW w:w="845" w:type="pct"/>
            <w:shd w:val="clear" w:color="auto" w:fill="C6D9F1" w:themeFill="text2" w:themeFillTint="33"/>
          </w:tcPr>
          <w:p w:rsidR="005C0C43" w:rsidRPr="006E1FDF" w:rsidRDefault="00416228"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Մ</w:t>
            </w:r>
            <w:r w:rsidR="005C0C43" w:rsidRPr="006E1FDF">
              <w:rPr>
                <w:rFonts w:ascii="GHEA Grapalat" w:eastAsia="GHEA Grapalat" w:hAnsi="GHEA Grapalat" w:cs="GHEA Grapalat"/>
                <w:b/>
                <w:sz w:val="20"/>
                <w:szCs w:val="20"/>
              </w:rPr>
              <w:t>ակերես(քմ)</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1 ավագ</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53</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495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832</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7068.5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2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627</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920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4534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3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72</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832</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841</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5809.7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4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62</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39</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660</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964</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5261.5 </w:t>
            </w:r>
          </w:p>
        </w:tc>
      </w:tr>
      <w:tr w:rsidR="00416228" w:rsidRPr="00000FB8" w:rsidTr="00416228">
        <w:trPr>
          <w:trHeight w:val="70"/>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5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678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735</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4902.35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N 6 հիմն.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59</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40</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578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850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10213.7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Ալափարս</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35</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26</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228</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520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3012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Արզական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45</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28</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307</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540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3145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Բջնի</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41</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30</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340</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524</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4195 </w:t>
            </w:r>
          </w:p>
        </w:tc>
      </w:tr>
      <w:tr w:rsidR="00416228" w:rsidRPr="00000FB8" w:rsidTr="00416228">
        <w:trPr>
          <w:trHeight w:val="302"/>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Կարենիս</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23</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15</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85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150</w:t>
            </w:r>
          </w:p>
        </w:tc>
        <w:tc>
          <w:tcPr>
            <w:tcW w:w="845" w:type="pct"/>
          </w:tcPr>
          <w:p w:rsidR="005C0C43" w:rsidRPr="00000FB8" w:rsidRDefault="005C0C43" w:rsidP="00416228">
            <w:pPr>
              <w:tabs>
                <w:tab w:val="center" w:pos="1091"/>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1646 </w:t>
            </w:r>
          </w:p>
        </w:tc>
      </w:tr>
      <w:tr w:rsidR="00416228" w:rsidRPr="00000FB8" w:rsidTr="00416228">
        <w:trPr>
          <w:trHeight w:val="314"/>
        </w:trPr>
        <w:tc>
          <w:tcPr>
            <w:tcW w:w="669"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Ֆանտան</w:t>
            </w:r>
          </w:p>
        </w:tc>
        <w:tc>
          <w:tcPr>
            <w:tcW w:w="83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29</w:t>
            </w:r>
          </w:p>
        </w:tc>
        <w:tc>
          <w:tcPr>
            <w:tcW w:w="830"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23</w:t>
            </w:r>
          </w:p>
        </w:tc>
        <w:tc>
          <w:tcPr>
            <w:tcW w:w="657"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115</w:t>
            </w:r>
          </w:p>
        </w:tc>
        <w:tc>
          <w:tcPr>
            <w:tcW w:w="1163"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200</w:t>
            </w:r>
          </w:p>
        </w:tc>
        <w:tc>
          <w:tcPr>
            <w:tcW w:w="845" w:type="pct"/>
          </w:tcPr>
          <w:p w:rsidR="005C0C43" w:rsidRPr="00000FB8" w:rsidRDefault="005C0C43"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2400</w:t>
            </w:r>
          </w:p>
        </w:tc>
      </w:tr>
    </w:tbl>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գործում է 1 պետական քոլեջ 264 ուսանողներով և 47 աշխատակիցներով (27 մանկավարժներ)։ Քոլեջի մասնագիտությունները՝ ստորև:</w:t>
      </w:r>
    </w:p>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Միջին մասնագիտական կրթական ծրագրով՝</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Գործավարություն՝ օտար լեզվի խորացված իմացությամբ</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Հաշվողական տեխնիկայի և ավտոմատացված համակարգերի ծրագրային ապահովում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Սպասարկման կազմակերպում հյուրանոցներում և ղբոսաշրջային համալիրներում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Հաշվապահականհաշվառում</w:t>
      </w:r>
    </w:p>
    <w:p w:rsidR="00CA1089" w:rsidRPr="00000FB8" w:rsidRDefault="003A1F9D" w:rsidP="00416228">
      <w:pPr>
        <w:numPr>
          <w:ilvl w:val="0"/>
          <w:numId w:val="13"/>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Սպասարկման կազմակերպում հյուրանոցներում և ղբոսաշրջային համալիրներում</w:t>
      </w:r>
    </w:p>
    <w:p w:rsidR="00CA1089" w:rsidRPr="00000FB8" w:rsidRDefault="003A1F9D" w:rsidP="00416228">
      <w:pPr>
        <w:tabs>
          <w:tab w:val="left" w:pos="2438"/>
          <w:tab w:val="center" w:pos="4606"/>
        </w:tabs>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Նախնական  մասնագիտական (արհեստագործական) կրթական ծրագրով՝</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Տրանսպորտային միջոցների շահագործում և նորոգում</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Հարդարման շինարարական աշխատանքների իրականացում</w:t>
      </w:r>
    </w:p>
    <w:p w:rsidR="00CA1089" w:rsidRPr="00000FB8" w:rsidRDefault="003A1F9D" w:rsidP="00416228">
      <w:pPr>
        <w:numPr>
          <w:ilvl w:val="0"/>
          <w:numId w:val="4"/>
        </w:numPr>
        <w:pBdr>
          <w:top w:val="nil"/>
          <w:left w:val="nil"/>
          <w:bottom w:val="nil"/>
          <w:right w:val="nil"/>
          <w:between w:val="nil"/>
        </w:pBdr>
        <w:tabs>
          <w:tab w:val="left" w:pos="2438"/>
          <w:tab w:val="center" w:pos="4606"/>
        </w:tabs>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Խոհարարական գործ:</w:t>
      </w:r>
    </w:p>
    <w:p w:rsidR="00CA1089" w:rsidRPr="00000FB8" w:rsidRDefault="00205F4F" w:rsidP="00416228">
      <w:pPr>
        <w:pStyle w:val="6"/>
        <w:numPr>
          <w:ilvl w:val="0"/>
          <w:numId w:val="16"/>
        </w:numPr>
        <w:spacing w:before="0" w:line="240" w:lineRule="auto"/>
        <w:jc w:val="both"/>
        <w:rPr>
          <w:rFonts w:ascii="GHEA Grapalat" w:eastAsia="GHEA Grapalat" w:hAnsi="GHEA Grapalat" w:cs="GHEA Grapalat"/>
          <w:b/>
          <w:i w:val="0"/>
        </w:rPr>
      </w:pPr>
      <w:r w:rsidRPr="00000FB8">
        <w:rPr>
          <w:rFonts w:ascii="GHEA Grapalat" w:eastAsia="GHEA Grapalat" w:hAnsi="GHEA Grapalat" w:cs="GHEA Grapalat"/>
          <w:b/>
          <w:i w:val="0"/>
        </w:rPr>
        <w:t>Համայնքային</w:t>
      </w:r>
      <w:r w:rsidR="003A1F9D" w:rsidRPr="00000FB8">
        <w:rPr>
          <w:rFonts w:ascii="GHEA Grapalat" w:eastAsia="GHEA Grapalat" w:hAnsi="GHEA Grapalat" w:cs="GHEA Grapalat"/>
          <w:b/>
          <w:i w:val="0"/>
        </w:rPr>
        <w:t xml:space="preserve"> </w:t>
      </w:r>
      <w:r w:rsidRPr="00000FB8">
        <w:rPr>
          <w:rFonts w:ascii="GHEA Grapalat" w:eastAsia="GHEA Grapalat" w:hAnsi="GHEA Grapalat" w:cs="GHEA Grapalat"/>
          <w:b/>
          <w:i w:val="0"/>
        </w:rPr>
        <w:t>ոչ</w:t>
      </w:r>
      <w:r w:rsidR="003A1F9D" w:rsidRPr="00000FB8">
        <w:rPr>
          <w:rFonts w:ascii="GHEA Grapalat" w:eastAsia="GHEA Grapalat" w:hAnsi="GHEA Grapalat" w:cs="GHEA Grapalat"/>
          <w:b/>
          <w:i w:val="0"/>
        </w:rPr>
        <w:t xml:space="preserve"> </w:t>
      </w:r>
      <w:r w:rsidRPr="00000FB8">
        <w:rPr>
          <w:rFonts w:ascii="GHEA Grapalat" w:eastAsia="GHEA Grapalat" w:hAnsi="GHEA Grapalat" w:cs="GHEA Grapalat"/>
          <w:b/>
          <w:i w:val="0"/>
        </w:rPr>
        <w:t>առեվտրային</w:t>
      </w:r>
      <w:r w:rsidR="003A1F9D" w:rsidRPr="00000FB8">
        <w:rPr>
          <w:rFonts w:ascii="GHEA Grapalat" w:eastAsia="GHEA Grapalat" w:hAnsi="GHEA Grapalat" w:cs="GHEA Grapalat"/>
          <w:b/>
          <w:i w:val="0"/>
        </w:rPr>
        <w:t xml:space="preserve"> </w:t>
      </w:r>
      <w:r w:rsidRPr="00000FB8">
        <w:rPr>
          <w:rFonts w:ascii="GHEA Grapalat" w:eastAsia="GHEA Grapalat" w:hAnsi="GHEA Grapalat" w:cs="GHEA Grapalat"/>
          <w:b/>
          <w:i w:val="0"/>
        </w:rPr>
        <w:t>կազմակերպություններ</w:t>
      </w:r>
      <w:r w:rsidR="003A1F9D" w:rsidRPr="00000FB8">
        <w:rPr>
          <w:rFonts w:ascii="GHEA Grapalat" w:eastAsia="GHEA Grapalat" w:hAnsi="GHEA Grapalat" w:cs="GHEA Grapalat"/>
          <w:b/>
          <w:i w:val="0"/>
        </w:rPr>
        <w:t xml:space="preserve"> (ՀՈԱԿ)՝</w:t>
      </w:r>
    </w:p>
    <w:tbl>
      <w:tblPr>
        <w:tblStyle w:val="af6"/>
        <w:tblW w:w="5000" w:type="pct"/>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00" w:firstRow="0" w:lastRow="0" w:firstColumn="0" w:lastColumn="0" w:noHBand="0" w:noVBand="1"/>
      </w:tblPr>
      <w:tblGrid>
        <w:gridCol w:w="588"/>
        <w:gridCol w:w="6398"/>
        <w:gridCol w:w="762"/>
        <w:gridCol w:w="1140"/>
        <w:gridCol w:w="681"/>
        <w:gridCol w:w="866"/>
      </w:tblGrid>
      <w:tr w:rsidR="00CA1089" w:rsidRPr="006E1FDF" w:rsidTr="006E1FDF">
        <w:trPr>
          <w:trHeight w:val="99"/>
          <w:jc w:val="center"/>
        </w:trPr>
        <w:tc>
          <w:tcPr>
            <w:tcW w:w="272"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Հ/հ</w:t>
            </w:r>
          </w:p>
        </w:tc>
        <w:tc>
          <w:tcPr>
            <w:tcW w:w="3068" w:type="pct"/>
            <w:vMerge w:val="restart"/>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color w:val="000000"/>
                <w:sz w:val="20"/>
                <w:szCs w:val="20"/>
              </w:rPr>
            </w:pPr>
            <w:r w:rsidRPr="006E1FDF">
              <w:rPr>
                <w:rFonts w:ascii="GHEA Grapalat" w:eastAsia="GHEA Grapalat" w:hAnsi="GHEA Grapalat" w:cs="GHEA Grapalat"/>
                <w:b/>
                <w:color w:val="000000"/>
                <w:sz w:val="20"/>
                <w:szCs w:val="20"/>
              </w:rPr>
              <w:t>Անվանումը, բնակավայրը</w:t>
            </w:r>
          </w:p>
        </w:tc>
        <w:tc>
          <w:tcPr>
            <w:tcW w:w="915"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Աշխատողների</w:t>
            </w:r>
          </w:p>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c>
          <w:tcPr>
            <w:tcW w:w="745" w:type="pct"/>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Երեխաների</w:t>
            </w:r>
          </w:p>
          <w:p w:rsidR="00CA1089" w:rsidRPr="006E1FDF" w:rsidRDefault="003A1F9D" w:rsidP="00416228">
            <w:pPr>
              <w:widowControl w:val="0"/>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թիվը</w:t>
            </w:r>
          </w:p>
        </w:tc>
      </w:tr>
      <w:tr w:rsidR="00CA1089" w:rsidRPr="006E1FDF" w:rsidTr="006E1FDF">
        <w:trPr>
          <w:trHeight w:val="222"/>
          <w:jc w:val="center"/>
        </w:trPr>
        <w:tc>
          <w:tcPr>
            <w:tcW w:w="272" w:type="pct"/>
            <w:vMerge/>
            <w:tcBorders>
              <w:top w:val="single" w:sz="8" w:space="0" w:color="000000"/>
              <w:left w:val="single" w:sz="8" w:space="0" w:color="000000"/>
              <w:bottom w:val="single" w:sz="8" w:space="0" w:color="000000"/>
              <w:right w:val="single" w:sz="8" w:space="0" w:color="000000"/>
            </w:tcBorders>
            <w:shd w:val="clear" w:color="auto" w:fill="auto"/>
          </w:tcPr>
          <w:p w:rsidR="00CA1089" w:rsidRPr="006E1FDF" w:rsidRDefault="00CA1089" w:rsidP="00416228">
            <w:pPr>
              <w:widowControl w:val="0"/>
              <w:pBdr>
                <w:top w:val="nil"/>
                <w:left w:val="nil"/>
                <w:bottom w:val="nil"/>
                <w:right w:val="nil"/>
                <w:between w:val="nil"/>
              </w:pBdr>
              <w:jc w:val="both"/>
              <w:rPr>
                <w:rFonts w:ascii="GHEA Grapalat" w:eastAsia="GHEA Grapalat" w:hAnsi="GHEA Grapalat" w:cs="GHEA Grapalat"/>
                <w:b/>
                <w:sz w:val="20"/>
                <w:szCs w:val="20"/>
              </w:rPr>
            </w:pPr>
          </w:p>
        </w:tc>
        <w:tc>
          <w:tcPr>
            <w:tcW w:w="3068" w:type="pct"/>
            <w:vMerge/>
            <w:tcBorders>
              <w:top w:val="single" w:sz="8" w:space="0" w:color="000000"/>
              <w:left w:val="single" w:sz="8" w:space="0" w:color="000000"/>
              <w:bottom w:val="single" w:sz="8" w:space="0" w:color="000000"/>
              <w:right w:val="single" w:sz="8" w:space="0" w:color="000000"/>
            </w:tcBorders>
            <w:shd w:val="clear" w:color="auto" w:fill="auto"/>
          </w:tcPr>
          <w:p w:rsidR="00CA1089" w:rsidRPr="006E1FDF" w:rsidRDefault="00CA1089" w:rsidP="00416228">
            <w:pPr>
              <w:widowControl w:val="0"/>
              <w:pBdr>
                <w:top w:val="nil"/>
                <w:left w:val="nil"/>
                <w:bottom w:val="nil"/>
                <w:right w:val="nil"/>
                <w:between w:val="nil"/>
              </w:pBdr>
              <w:jc w:val="both"/>
              <w:rPr>
                <w:rFonts w:ascii="GHEA Grapalat" w:eastAsia="GHEA Grapalat" w:hAnsi="GHEA Grapalat" w:cs="GHEA Grapalat"/>
                <w:b/>
                <w:sz w:val="20"/>
                <w:szCs w:val="20"/>
              </w:rPr>
            </w:pPr>
          </w:p>
        </w:tc>
        <w:tc>
          <w:tcPr>
            <w:tcW w:w="367"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2017 </w:t>
            </w:r>
          </w:p>
        </w:tc>
        <w:tc>
          <w:tcPr>
            <w:tcW w:w="548"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2022</w:t>
            </w:r>
          </w:p>
        </w:tc>
        <w:tc>
          <w:tcPr>
            <w:tcW w:w="328"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 xml:space="preserve">2017 </w:t>
            </w:r>
          </w:p>
        </w:tc>
        <w:tc>
          <w:tcPr>
            <w:tcW w:w="417" w:type="pct"/>
            <w:tcBorders>
              <w:top w:val="nil"/>
              <w:left w:val="nil"/>
              <w:bottom w:val="single" w:sz="8" w:space="0" w:color="000000"/>
              <w:right w:val="single" w:sz="8" w:space="0" w:color="000000"/>
            </w:tcBorders>
            <w:shd w:val="clear" w:color="auto" w:fill="C6D9F1" w:themeFill="text2" w:themeFillTint="33"/>
          </w:tcPr>
          <w:p w:rsidR="00CA1089" w:rsidRPr="006E1FDF" w:rsidRDefault="003A1F9D" w:rsidP="00416228">
            <w:pPr>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2022</w:t>
            </w:r>
          </w:p>
        </w:tc>
      </w:tr>
      <w:tr w:rsidR="00CA1089" w:rsidRPr="00000FB8" w:rsidTr="00205F4F">
        <w:trPr>
          <w:trHeight w:val="54"/>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«Ծիծեռնակ» մ/մանկապարտեզ, Չարենցավան</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49</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59</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220</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295</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«Լուսաբաց»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26</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56</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110</w:t>
            </w:r>
          </w:p>
        </w:tc>
      </w:tr>
      <w:tr w:rsidR="00CA1089" w:rsidRPr="00000FB8" w:rsidTr="00205F4F">
        <w:trPr>
          <w:trHeight w:val="4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«Հեքիաթ»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25</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100</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100</w:t>
            </w:r>
          </w:p>
        </w:tc>
      </w:tr>
      <w:tr w:rsidR="00CA1089" w:rsidRPr="00000FB8" w:rsidTr="00205F4F">
        <w:trPr>
          <w:trHeight w:val="64"/>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«Հրաշք»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52</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315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308</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«Զանգակ» մ/մանկապարտեզ,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20</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20</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Ա.Խաչատրյանի անվ. մանկ. երաժ. 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61</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555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330</w:t>
            </w:r>
          </w:p>
        </w:tc>
      </w:tr>
      <w:tr w:rsidR="00CA1089" w:rsidRPr="00000FB8" w:rsidTr="00205F4F">
        <w:trPr>
          <w:trHeight w:val="4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Գառզուի անվ. արվեստի 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81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404</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467</w:t>
            </w:r>
          </w:p>
        </w:tc>
      </w:tr>
      <w:tr w:rsidR="00CA1089" w:rsidRPr="00000FB8" w:rsidTr="00205F4F">
        <w:trPr>
          <w:trHeight w:val="74"/>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Ա.Մանուկյանի անվ. մանկ. մարզադպրոց,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30</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43</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296</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380</w:t>
            </w:r>
          </w:p>
        </w:tc>
      </w:tr>
      <w:tr w:rsidR="00CA1089" w:rsidRPr="00000FB8" w:rsidTr="00205F4F">
        <w:trPr>
          <w:trHeight w:val="17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Մանկապատ. ստեղծագ. </w:t>
            </w:r>
            <w:r w:rsidRPr="00000FB8">
              <w:rPr>
                <w:rFonts w:ascii="GHEA Grapalat" w:eastAsia="GHEA Grapalat" w:hAnsi="GHEA Grapalat" w:cs="GHEA Grapalat"/>
                <w:sz w:val="20"/>
                <w:szCs w:val="20"/>
              </w:rPr>
              <w:t>կ</w:t>
            </w:r>
            <w:r w:rsidRPr="00000FB8">
              <w:rPr>
                <w:rFonts w:ascii="GHEA Grapalat" w:eastAsia="GHEA Grapalat" w:hAnsi="GHEA Grapalat" w:cs="GHEA Grapalat"/>
                <w:color w:val="000000"/>
                <w:sz w:val="20"/>
                <w:szCs w:val="20"/>
              </w:rPr>
              <w:t>ենտրոն,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16</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139</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158</w:t>
            </w:r>
          </w:p>
        </w:tc>
      </w:tr>
      <w:tr w:rsidR="00CA1089" w:rsidRPr="00000FB8" w:rsidTr="00205F4F">
        <w:trPr>
          <w:trHeight w:val="60"/>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Քաղաքային գրադարան (</w:t>
            </w:r>
            <w:r w:rsidRPr="00000FB8">
              <w:rPr>
                <w:rFonts w:ascii="GHEA Grapalat" w:eastAsia="GHEA Grapalat" w:hAnsi="GHEA Grapalat" w:cs="GHEA Grapalat"/>
                <w:sz w:val="20"/>
                <w:szCs w:val="20"/>
              </w:rPr>
              <w:t xml:space="preserve">ընթերցող), </w:t>
            </w:r>
            <w:r w:rsidRPr="00000FB8">
              <w:rPr>
                <w:rFonts w:ascii="GHEA Grapalat" w:eastAsia="GHEA Grapalat" w:hAnsi="GHEA Grapalat" w:cs="GHEA Grapalat"/>
                <w:color w:val="000000"/>
                <w:sz w:val="20"/>
                <w:szCs w:val="20"/>
              </w:rPr>
              <w:t>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18</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1605</w:t>
            </w:r>
          </w:p>
        </w:tc>
      </w:tr>
      <w:tr w:rsidR="00CA1089" w:rsidRPr="00000FB8" w:rsidTr="00205F4F">
        <w:trPr>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«Մշակույթ» /կանաչապ.</w:t>
            </w:r>
            <w:r w:rsidRPr="00000FB8">
              <w:rPr>
                <w:rFonts w:ascii="GHEA Grapalat" w:eastAsia="GHEA Grapalat" w:hAnsi="GHEA Grapalat" w:cs="GHEA Grapalat"/>
                <w:sz w:val="20"/>
                <w:szCs w:val="20"/>
              </w:rPr>
              <w:t>, բարեկարգ.</w:t>
            </w:r>
            <w:r w:rsidRPr="00000FB8">
              <w:rPr>
                <w:rFonts w:ascii="GHEA Grapalat" w:eastAsia="GHEA Grapalat" w:hAnsi="GHEA Grapalat" w:cs="GHEA Grapalat"/>
                <w:color w:val="000000"/>
                <w:sz w:val="20"/>
                <w:szCs w:val="20"/>
              </w:rPr>
              <w:t>/, Չարենցավան</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58</w:t>
            </w:r>
          </w:p>
        </w:tc>
        <w:tc>
          <w:tcPr>
            <w:tcW w:w="548" w:type="pct"/>
            <w:tcBorders>
              <w:top w:val="nil"/>
              <w:left w:val="nil"/>
              <w:bottom w:val="single" w:sz="8"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8"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Արզականի մանկապարտեզ ՀՈԱԿ</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17</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62</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69</w:t>
            </w:r>
          </w:p>
        </w:tc>
      </w:tr>
      <w:tr w:rsidR="00CA1089" w:rsidRPr="00000FB8" w:rsidTr="00205F4F">
        <w:trPr>
          <w:trHeight w:val="203"/>
          <w:jc w:val="center"/>
        </w:trPr>
        <w:tc>
          <w:tcPr>
            <w:tcW w:w="272" w:type="pct"/>
            <w:tcBorders>
              <w:top w:val="single" w:sz="4" w:space="0" w:color="000000"/>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Արզականի</w:t>
            </w:r>
            <w:r w:rsidRPr="00000FB8">
              <w:rPr>
                <w:rFonts w:ascii="GHEA Grapalat" w:eastAsia="GHEA Grapalat" w:hAnsi="GHEA Grapalat" w:cs="GHEA Grapalat"/>
                <w:sz w:val="20"/>
                <w:szCs w:val="20"/>
              </w:rPr>
              <w:t xml:space="preserve"> արվեստի  դպրոց</w:t>
            </w:r>
          </w:p>
        </w:tc>
        <w:tc>
          <w:tcPr>
            <w:tcW w:w="36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14</w:t>
            </w:r>
          </w:p>
        </w:tc>
        <w:tc>
          <w:tcPr>
            <w:tcW w:w="54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17</w:t>
            </w:r>
          </w:p>
        </w:tc>
        <w:tc>
          <w:tcPr>
            <w:tcW w:w="328"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101</w:t>
            </w:r>
          </w:p>
        </w:tc>
        <w:tc>
          <w:tcPr>
            <w:tcW w:w="417" w:type="pct"/>
            <w:tcBorders>
              <w:top w:val="single" w:sz="4" w:space="0" w:color="000000"/>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130</w:t>
            </w:r>
          </w:p>
        </w:tc>
      </w:tr>
      <w:tr w:rsidR="00CA1089" w:rsidRPr="00000FB8" w:rsidTr="00205F4F">
        <w:trPr>
          <w:trHeight w:val="203"/>
          <w:jc w:val="center"/>
        </w:trPr>
        <w:tc>
          <w:tcPr>
            <w:tcW w:w="272" w:type="pct"/>
            <w:tcBorders>
              <w:top w:val="nil"/>
              <w:left w:val="single" w:sz="8" w:space="0" w:color="000000"/>
              <w:bottom w:val="single" w:sz="8"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Ալափարսի մանկապարտեզ ՀՈԱԿ</w:t>
            </w:r>
          </w:p>
        </w:tc>
        <w:tc>
          <w:tcPr>
            <w:tcW w:w="36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11</w:t>
            </w:r>
          </w:p>
        </w:tc>
        <w:tc>
          <w:tcPr>
            <w:tcW w:w="54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18</w:t>
            </w:r>
          </w:p>
        </w:tc>
        <w:tc>
          <w:tcPr>
            <w:tcW w:w="328"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65</w:t>
            </w:r>
          </w:p>
        </w:tc>
        <w:tc>
          <w:tcPr>
            <w:tcW w:w="417" w:type="pct"/>
            <w:tcBorders>
              <w:top w:val="nil"/>
              <w:left w:val="nil"/>
              <w:bottom w:val="single" w:sz="8"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69</w:t>
            </w:r>
          </w:p>
        </w:tc>
      </w:tr>
      <w:tr w:rsidR="00CA1089" w:rsidRPr="00000FB8" w:rsidTr="00205F4F">
        <w:trPr>
          <w:trHeight w:val="203"/>
          <w:jc w:val="center"/>
        </w:trPr>
        <w:tc>
          <w:tcPr>
            <w:tcW w:w="272" w:type="pct"/>
            <w:tcBorders>
              <w:top w:val="nil"/>
              <w:left w:val="single" w:sz="8" w:space="0" w:color="000000"/>
              <w:bottom w:val="single" w:sz="4" w:space="0" w:color="000000"/>
              <w:right w:val="single" w:sz="8"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nil"/>
              <w:left w:val="nil"/>
              <w:bottom w:val="single" w:sz="4"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Ալափարսի մշակույթի տուն</w:t>
            </w:r>
          </w:p>
        </w:tc>
        <w:tc>
          <w:tcPr>
            <w:tcW w:w="367"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548"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nil"/>
              <w:left w:val="nil"/>
              <w:bottom w:val="single" w:sz="4" w:space="0" w:color="000000"/>
              <w:right w:val="single" w:sz="8"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nil"/>
              <w:left w:val="nil"/>
              <w:bottom w:val="single" w:sz="4" w:space="0" w:color="000000"/>
              <w:right w:val="single" w:sz="8" w:space="0" w:color="000000"/>
            </w:tcBorders>
            <w:shd w:val="clear" w:color="auto" w:fill="auto"/>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Բջնիի մանկապարտեզ ՀՈԱԿ</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13</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20</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90</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95</w:t>
            </w:r>
          </w:p>
        </w:tc>
      </w:tr>
      <w:tr w:rsidR="00CA1089" w:rsidRPr="00000FB8" w:rsidTr="009D3B52">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Համայնքում գործում են նաև (5-6 տարեկանների համար)՝</w:t>
            </w:r>
          </w:p>
        </w:tc>
        <w:tc>
          <w:tcPr>
            <w:tcW w:w="36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54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328"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c>
          <w:tcPr>
            <w:tcW w:w="417"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CA1089" w:rsidRPr="00000FB8" w:rsidRDefault="00CA1089" w:rsidP="00416228">
            <w:pPr>
              <w:jc w:val="both"/>
              <w:rPr>
                <w:rFonts w:ascii="GHEA Grapalat" w:eastAsia="GHEA Grapalat" w:hAnsi="GHEA Grapalat" w:cs="GHEA Grapalat"/>
                <w:color w:val="000000"/>
                <w:sz w:val="20"/>
                <w:szCs w:val="20"/>
              </w:rPr>
            </w:pP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2"/>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Կարենիսի դպրոցահեն նախակրթարան</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w:t>
            </w:r>
          </w:p>
        </w:tc>
      </w:tr>
      <w:tr w:rsidR="00CA1089" w:rsidRPr="00000FB8" w:rsidTr="00205F4F">
        <w:trPr>
          <w:trHeight w:val="203"/>
          <w:jc w:val="center"/>
        </w:trPr>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CA1089" w:rsidP="00416228">
            <w:pPr>
              <w:numPr>
                <w:ilvl w:val="0"/>
                <w:numId w:val="12"/>
              </w:numPr>
              <w:pBdr>
                <w:top w:val="nil"/>
                <w:left w:val="nil"/>
                <w:bottom w:val="nil"/>
                <w:right w:val="nil"/>
                <w:between w:val="nil"/>
              </w:pBdr>
              <w:jc w:val="both"/>
              <w:rPr>
                <w:rFonts w:ascii="GHEA Grapalat" w:eastAsia="GHEA Grapalat" w:hAnsi="GHEA Grapalat" w:cs="GHEA Grapalat"/>
                <w:color w:val="000000"/>
                <w:sz w:val="20"/>
                <w:szCs w:val="20"/>
              </w:rPr>
            </w:pPr>
          </w:p>
        </w:tc>
        <w:tc>
          <w:tcPr>
            <w:tcW w:w="306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Չարենցավանի թիվ 6 հիմնական դպրոցի նախակրթարան</w:t>
            </w:r>
          </w:p>
        </w:tc>
        <w:tc>
          <w:tcPr>
            <w:tcW w:w="36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5</w:t>
            </w:r>
          </w:p>
        </w:tc>
        <w:tc>
          <w:tcPr>
            <w:tcW w:w="54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3</w:t>
            </w:r>
          </w:p>
        </w:tc>
        <w:tc>
          <w:tcPr>
            <w:tcW w:w="328"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125</w:t>
            </w:r>
          </w:p>
        </w:tc>
        <w:tc>
          <w:tcPr>
            <w:tcW w:w="417" w:type="pct"/>
            <w:tcBorders>
              <w:top w:val="single" w:sz="4" w:space="0" w:color="000000"/>
              <w:left w:val="single" w:sz="4" w:space="0" w:color="000000"/>
              <w:bottom w:val="single" w:sz="4" w:space="0" w:color="000000"/>
              <w:right w:val="single" w:sz="4" w:space="0" w:color="000000"/>
            </w:tcBorders>
            <w:shd w:val="clear" w:color="auto" w:fill="auto"/>
          </w:tcPr>
          <w:p w:rsidR="00CA1089" w:rsidRPr="00000FB8" w:rsidRDefault="003A1F9D" w:rsidP="00416228">
            <w:pPr>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60</w:t>
            </w:r>
          </w:p>
        </w:tc>
      </w:tr>
    </w:tbl>
    <w:p w:rsidR="00CA1089"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Օրակարգում է Ֆանտանի նախակրթարանի/մանկապարտեզի հիմնման խնդիրը՝ պետական օժանդակությամբ:</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ԱՌՈՂՋԱՊԱՀՈՒԹՅՈՒՆ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տարածքում գործում է «Չարենցավանի բժշկական կենտրոն» ՓԲԸ–ն, որն իր մեջ միավորում է պոլիկլինիկան, ներառյալ՝ Կարենիս և Ֆանտան գյուղերի ֆելդշերամանկաբարձական կետերը, որոնք ունեն մեկական աշխատակից, և 35 մահճակալով հիվանդանոցը: Տարեկան սպասարկվում է շուրջ 2000 մարդ:</w:t>
      </w:r>
      <w:r w:rsidR="00D33276"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Աշխատակիցների թիվը՝ 181, որից՝ պոլիկլինիկայի բուժանձնակազմը՝ 76 (ներառյալ գյուղերի բուժկետների մեկական աշխատակիցները), հիվանդանոցի բուժանձնակազմը՝ 80, վարչատնտեսական անձնակազմը՝ 25 Մյուս գյուղերի բուժամբուլատորիաներն առանձին ՊՈԱԿ-ներ են:</w:t>
      </w:r>
      <w:r w:rsidR="00D33276" w:rsidRPr="00000FB8">
        <w:rPr>
          <w:rFonts w:ascii="GHEA Grapalat" w:eastAsia="GHEA Grapalat" w:hAnsi="GHEA Grapalat" w:cs="GHEA Grapalat"/>
          <w:sz w:val="20"/>
          <w:szCs w:val="20"/>
        </w:rPr>
        <w:t xml:space="preserve">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Բժշկական կենտրոնը հիմնանորոգման և վերազինման կարիք ունի: </w:t>
      </w:r>
    </w:p>
    <w:p w:rsidR="00CA1089" w:rsidRPr="00000FB8" w:rsidRDefault="003A1F9D" w:rsidP="00416228">
      <w:pP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ՍՈՑԻԱԼԱԿԱՆ ԻՐԱՎԻՃԱԿԻ ԿԱՐԵՎՈՐ ԲՆՈՒԹԱԳՐԵՐԸ</w:t>
      </w:r>
    </w:p>
    <w:p w:rsidR="00CA1089" w:rsidRPr="00000FB8" w:rsidRDefault="003A1F9D"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բնակչության, տնային տնտեսությունների, տարիքային և սոցիալական կազմի/վիճակի ցուցանիշները (01.01.2023 թ. դրությամբ):</w:t>
      </w:r>
    </w:p>
    <w:tbl>
      <w:tblPr>
        <w:tblStyle w:val="af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83"/>
        <w:gridCol w:w="1211"/>
        <w:gridCol w:w="1512"/>
        <w:gridCol w:w="1136"/>
        <w:gridCol w:w="1144"/>
        <w:gridCol w:w="769"/>
        <w:gridCol w:w="1075"/>
        <w:gridCol w:w="1105"/>
      </w:tblGrid>
      <w:tr w:rsidR="00416228" w:rsidRPr="006E1FDF" w:rsidTr="006E1FDF">
        <w:trPr>
          <w:trHeight w:val="199"/>
          <w:jc w:val="center"/>
        </w:trPr>
        <w:tc>
          <w:tcPr>
            <w:tcW w:w="120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Ցուցանիշ</w:t>
            </w:r>
          </w:p>
        </w:tc>
        <w:tc>
          <w:tcPr>
            <w:tcW w:w="592"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Ընդամենը</w:t>
            </w:r>
          </w:p>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համայնք</w:t>
            </w:r>
          </w:p>
        </w:tc>
        <w:tc>
          <w:tcPr>
            <w:tcW w:w="686"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Չարենցավան</w:t>
            </w:r>
          </w:p>
        </w:tc>
        <w:tc>
          <w:tcPr>
            <w:tcW w:w="544"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Ալափարս</w:t>
            </w:r>
          </w:p>
        </w:tc>
        <w:tc>
          <w:tcPr>
            <w:tcW w:w="548"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Արզական</w:t>
            </w:r>
          </w:p>
        </w:tc>
        <w:tc>
          <w:tcPr>
            <w:tcW w:w="380"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Բջնի</w:t>
            </w:r>
          </w:p>
        </w:tc>
        <w:tc>
          <w:tcPr>
            <w:tcW w:w="518"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Կարենիս</w:t>
            </w:r>
          </w:p>
        </w:tc>
        <w:tc>
          <w:tcPr>
            <w:tcW w:w="530" w:type="pct"/>
            <w:shd w:val="clear" w:color="auto" w:fill="C6D9F1" w:themeFill="text2" w:themeFillTint="33"/>
          </w:tcPr>
          <w:p w:rsidR="00CA1089" w:rsidRPr="006E1FDF" w:rsidRDefault="003A1F9D" w:rsidP="00416228">
            <w:pPr>
              <w:jc w:val="both"/>
              <w:rPr>
                <w:rFonts w:ascii="GHEA Grapalat" w:eastAsia="GHEA Grapalat" w:hAnsi="GHEA Grapalat" w:cs="GHEA Grapalat"/>
                <w:b/>
                <w:sz w:val="19"/>
                <w:szCs w:val="19"/>
              </w:rPr>
            </w:pPr>
            <w:r w:rsidRPr="006E1FDF">
              <w:rPr>
                <w:rFonts w:ascii="GHEA Grapalat" w:eastAsia="GHEA Grapalat" w:hAnsi="GHEA Grapalat" w:cs="GHEA Grapalat"/>
                <w:b/>
                <w:sz w:val="19"/>
                <w:szCs w:val="19"/>
              </w:rPr>
              <w:t>Ֆանտան</w:t>
            </w:r>
          </w:p>
        </w:tc>
      </w:tr>
      <w:tr w:rsidR="00416228" w:rsidRPr="00000FB8" w:rsidTr="00422EC4">
        <w:trPr>
          <w:trHeight w:val="123"/>
          <w:jc w:val="center"/>
        </w:trPr>
        <w:tc>
          <w:tcPr>
            <w:tcW w:w="1202" w:type="pct"/>
            <w:vAlign w:val="center"/>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Բնակչության թիվը</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39494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29166</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2469</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2968</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2965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842</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1084</w:t>
            </w:r>
          </w:p>
        </w:tc>
      </w:tr>
      <w:tr w:rsidR="00416228" w:rsidRPr="00000FB8" w:rsidTr="00422EC4">
        <w:trPr>
          <w:trHeight w:val="182"/>
          <w:jc w:val="center"/>
        </w:trPr>
        <w:tc>
          <w:tcPr>
            <w:tcW w:w="1202" w:type="pct"/>
            <w:vAlign w:val="center"/>
          </w:tcPr>
          <w:p w:rsidR="00CA1089" w:rsidRPr="00000FB8" w:rsidRDefault="00AE480C" w:rsidP="00416228">
            <w:pPr>
              <w:ind w:left="49"/>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այդ թվում՝ </w:t>
            </w:r>
            <w:r w:rsidR="003A1F9D" w:rsidRPr="00000FB8">
              <w:rPr>
                <w:rFonts w:ascii="GHEA Grapalat" w:eastAsia="GHEA Grapalat" w:hAnsi="GHEA Grapalat" w:cs="GHEA Grapalat"/>
                <w:sz w:val="19"/>
                <w:szCs w:val="19"/>
              </w:rPr>
              <w:t>մինչև 2 տ</w:t>
            </w:r>
            <w:r w:rsidRPr="00000FB8">
              <w:rPr>
                <w:rFonts w:ascii="GHEA Grapalat" w:eastAsia="GHEA Grapalat" w:hAnsi="GHEA Grapalat" w:cs="GHEA Grapalat"/>
                <w:sz w:val="19"/>
                <w:szCs w:val="19"/>
              </w:rPr>
              <w:t>.</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811</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455</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104</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28</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42</w:t>
            </w:r>
          </w:p>
        </w:tc>
      </w:tr>
      <w:tr w:rsidR="00416228" w:rsidRPr="00000FB8" w:rsidTr="00422EC4">
        <w:trPr>
          <w:trHeight w:val="182"/>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2-5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1767</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1219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164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168</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57</w:t>
            </w:r>
          </w:p>
        </w:tc>
      </w:tr>
      <w:tr w:rsidR="00416228" w:rsidRPr="00000FB8" w:rsidTr="00422EC4">
        <w:trPr>
          <w:trHeight w:val="187"/>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6-14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4841</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3709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259</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344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337</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79</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113</w:t>
            </w:r>
          </w:p>
        </w:tc>
      </w:tr>
      <w:tr w:rsidR="00416228" w:rsidRPr="00000FB8" w:rsidTr="00422EC4">
        <w:trPr>
          <w:trHeight w:val="182"/>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15-17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1519</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1173</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111</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103</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40</w:t>
            </w:r>
          </w:p>
        </w:tc>
      </w:tr>
      <w:tr w:rsidR="00416228" w:rsidRPr="00000FB8" w:rsidTr="00422EC4">
        <w:trPr>
          <w:trHeight w:val="187"/>
          <w:jc w:val="center"/>
        </w:trPr>
        <w:tc>
          <w:tcPr>
            <w:tcW w:w="1202" w:type="pct"/>
            <w:vAlign w:val="center"/>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18 -62 </w:t>
            </w:r>
            <w:r w:rsidR="00AE480C" w:rsidRPr="00000FB8">
              <w:rPr>
                <w:rFonts w:ascii="GHEA Grapalat" w:eastAsia="GHEA Grapalat" w:hAnsi="GHEA Grapalat" w:cs="GHEA Grapalat"/>
                <w:sz w:val="19"/>
                <w:szCs w:val="19"/>
              </w:rPr>
              <w:t>տ.</w:t>
            </w:r>
          </w:p>
        </w:tc>
        <w:tc>
          <w:tcPr>
            <w:tcW w:w="592" w:type="pct"/>
          </w:tcPr>
          <w:p w:rsidR="00CA1089" w:rsidRPr="00000FB8" w:rsidRDefault="003A1F9D" w:rsidP="00416228">
            <w:pPr>
              <w:jc w:val="both"/>
              <w:rPr>
                <w:rFonts w:ascii="GHEA Grapalat" w:eastAsia="GHEA Grapalat" w:hAnsi="GHEA Grapalat" w:cs="GHEA Grapalat"/>
                <w:color w:val="000000"/>
                <w:sz w:val="19"/>
                <w:szCs w:val="19"/>
              </w:rPr>
            </w:pPr>
            <w:r w:rsidRPr="00000FB8">
              <w:rPr>
                <w:rFonts w:ascii="GHEA Grapalat" w:eastAsia="GHEA Grapalat" w:hAnsi="GHEA Grapalat" w:cs="GHEA Grapalat"/>
                <w:color w:val="000000"/>
                <w:sz w:val="19"/>
                <w:szCs w:val="19"/>
              </w:rPr>
              <w:t>24443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17888</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1571</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1862</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1886</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546</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690</w:t>
            </w:r>
          </w:p>
        </w:tc>
      </w:tr>
      <w:tr w:rsidR="00416228" w:rsidRPr="00000FB8" w:rsidTr="00422EC4">
        <w:trPr>
          <w:trHeight w:val="49"/>
          <w:jc w:val="center"/>
        </w:trPr>
        <w:tc>
          <w:tcPr>
            <w:tcW w:w="1202" w:type="pct"/>
          </w:tcPr>
          <w:p w:rsidR="00CA1089" w:rsidRPr="00000FB8" w:rsidRDefault="003A1F9D" w:rsidP="00416228">
            <w:pPr>
              <w:ind w:left="1042"/>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63+</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6113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4722</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370</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387</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367</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125</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142</w:t>
            </w:r>
          </w:p>
        </w:tc>
      </w:tr>
      <w:tr w:rsidR="00416228" w:rsidRPr="00000FB8" w:rsidTr="00422EC4">
        <w:trPr>
          <w:trHeight w:val="226"/>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Կենսաթոշակառուներ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6089</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4574</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384</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440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428</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118</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145</w:t>
            </w:r>
          </w:p>
        </w:tc>
      </w:tr>
      <w:tr w:rsidR="00416228" w:rsidRPr="00000FB8" w:rsidTr="00422EC4">
        <w:trPr>
          <w:trHeight w:val="226"/>
          <w:jc w:val="center"/>
        </w:trPr>
        <w:tc>
          <w:tcPr>
            <w:tcW w:w="1202" w:type="pct"/>
            <w:vAlign w:val="center"/>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Տնային տնտ. թիվը</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9303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6921</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552</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600</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745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241</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244</w:t>
            </w:r>
          </w:p>
        </w:tc>
      </w:tr>
      <w:tr w:rsidR="00416228" w:rsidRPr="00000FB8" w:rsidTr="00422EC4">
        <w:trPr>
          <w:trHeight w:val="226"/>
          <w:jc w:val="center"/>
        </w:trPr>
        <w:tc>
          <w:tcPr>
            <w:tcW w:w="1202" w:type="pct"/>
            <w:vAlign w:val="center"/>
          </w:tcPr>
          <w:p w:rsidR="00CA1089" w:rsidRPr="00000FB8" w:rsidRDefault="00AE480C"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Ն</w:t>
            </w:r>
            <w:r w:rsidR="003A1F9D" w:rsidRPr="00000FB8">
              <w:rPr>
                <w:rFonts w:ascii="GHEA Grapalat" w:eastAsia="GHEA Grapalat" w:hAnsi="GHEA Grapalat" w:cs="GHEA Grapalat"/>
                <w:sz w:val="19"/>
                <w:szCs w:val="19"/>
              </w:rPr>
              <w:t xml:space="preserve">պաստառու ընտ. թիվը </w:t>
            </w:r>
            <w:r w:rsidRPr="00000FB8">
              <w:rPr>
                <w:rFonts w:ascii="GHEA Grapalat" w:eastAsia="GHEA Grapalat" w:hAnsi="GHEA Grapalat" w:cs="GHEA Grapalat"/>
                <w:sz w:val="19"/>
                <w:szCs w:val="19"/>
              </w:rPr>
              <w:t>(ընտան. նպաստ)</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943</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804</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39</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43</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r>
      <w:tr w:rsidR="00416228" w:rsidRPr="00000FB8" w:rsidTr="00422EC4">
        <w:trPr>
          <w:trHeight w:val="226"/>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 xml:space="preserve">Միակողմանի ծնողազուրկ երեխաներ </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185</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145</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14</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w:t>
            </w:r>
          </w:p>
        </w:tc>
      </w:tr>
      <w:tr w:rsidR="00416228" w:rsidRPr="00000FB8" w:rsidTr="00422EC4">
        <w:trPr>
          <w:trHeight w:val="24"/>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Հաշմանդամներ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1752</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1349</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101</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106</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31</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50</w:t>
            </w:r>
          </w:p>
        </w:tc>
      </w:tr>
      <w:tr w:rsidR="00416228" w:rsidRPr="00000FB8" w:rsidTr="00422EC4">
        <w:trPr>
          <w:trHeight w:val="24"/>
          <w:jc w:val="center"/>
        </w:trPr>
        <w:tc>
          <w:tcPr>
            <w:tcW w:w="1202" w:type="pct"/>
          </w:tcPr>
          <w:p w:rsidR="00CA1089" w:rsidRPr="00000FB8" w:rsidRDefault="003A1F9D" w:rsidP="00416228">
            <w:pPr>
              <w:ind w:left="333"/>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որից երեխաներ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114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93</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2</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3</w:t>
            </w:r>
          </w:p>
        </w:tc>
      </w:tr>
      <w:tr w:rsidR="00416228" w:rsidRPr="00000FB8" w:rsidTr="00422EC4">
        <w:trPr>
          <w:trHeight w:val="24"/>
          <w:jc w:val="center"/>
        </w:trPr>
        <w:tc>
          <w:tcPr>
            <w:tcW w:w="120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Գործազուրկներ</w:t>
            </w:r>
          </w:p>
        </w:tc>
        <w:tc>
          <w:tcPr>
            <w:tcW w:w="592"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1364</w:t>
            </w:r>
          </w:p>
        </w:tc>
        <w:tc>
          <w:tcPr>
            <w:tcW w:w="686"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981</w:t>
            </w:r>
          </w:p>
        </w:tc>
        <w:tc>
          <w:tcPr>
            <w:tcW w:w="544"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55</w:t>
            </w:r>
          </w:p>
        </w:tc>
        <w:tc>
          <w:tcPr>
            <w:tcW w:w="54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64</w:t>
            </w:r>
          </w:p>
        </w:tc>
        <w:tc>
          <w:tcPr>
            <w:tcW w:w="38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170</w:t>
            </w:r>
          </w:p>
        </w:tc>
        <w:tc>
          <w:tcPr>
            <w:tcW w:w="518"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15</w:t>
            </w:r>
          </w:p>
        </w:tc>
        <w:tc>
          <w:tcPr>
            <w:tcW w:w="530" w:type="pct"/>
          </w:tcPr>
          <w:p w:rsidR="00CA1089" w:rsidRPr="00000FB8" w:rsidRDefault="003A1F9D" w:rsidP="00416228">
            <w:pPr>
              <w:jc w:val="both"/>
              <w:rPr>
                <w:rFonts w:ascii="GHEA Grapalat" w:eastAsia="GHEA Grapalat" w:hAnsi="GHEA Grapalat" w:cs="GHEA Grapalat"/>
                <w:sz w:val="19"/>
                <w:szCs w:val="19"/>
              </w:rPr>
            </w:pPr>
            <w:r w:rsidRPr="00000FB8">
              <w:rPr>
                <w:rFonts w:ascii="GHEA Grapalat" w:eastAsia="GHEA Grapalat" w:hAnsi="GHEA Grapalat" w:cs="GHEA Grapalat"/>
                <w:sz w:val="19"/>
                <w:szCs w:val="19"/>
              </w:rPr>
              <w:t>79</w:t>
            </w:r>
          </w:p>
        </w:tc>
      </w:tr>
    </w:tbl>
    <w:p w:rsidR="00000FB8" w:rsidRDefault="00000FB8" w:rsidP="00416228">
      <w:pPr>
        <w:spacing w:line="240" w:lineRule="auto"/>
        <w:jc w:val="both"/>
        <w:rPr>
          <w:rFonts w:ascii="GHEA Grapalat" w:eastAsia="GHEA Grapalat" w:hAnsi="GHEA Grapalat" w:cs="GHEA Grapalat"/>
          <w:sz w:val="20"/>
          <w:szCs w:val="20"/>
          <w:lang w:val="en-US"/>
        </w:rPr>
      </w:pPr>
    </w:p>
    <w:p w:rsidR="00B51751" w:rsidRPr="00000FB8" w:rsidRDefault="00B51751" w:rsidP="00416228">
      <w:pPr>
        <w:spacing w:line="240" w:lineRule="auto"/>
        <w:jc w:val="both"/>
        <w:rPr>
          <w:rFonts w:ascii="GHEA Grapalat" w:eastAsia="GHEA Grapalat" w:hAnsi="GHEA Grapalat" w:cs="GHEA Grapalat"/>
          <w:b/>
          <w:bCs/>
          <w:color w:val="4F81BD" w:themeColor="accent1"/>
          <w:sz w:val="20"/>
          <w:szCs w:val="20"/>
        </w:rPr>
      </w:pPr>
      <w:r w:rsidRPr="00000FB8">
        <w:rPr>
          <w:rFonts w:ascii="GHEA Grapalat" w:eastAsia="GHEA Grapalat" w:hAnsi="GHEA Grapalat" w:cs="GHEA Grapalat"/>
          <w:sz w:val="20"/>
          <w:szCs w:val="20"/>
        </w:rPr>
        <w:br w:type="page"/>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6" w:name="_Toc128152187"/>
      <w:r w:rsidRPr="00010A18">
        <w:rPr>
          <w:rFonts w:ascii="GHEA Grapalat" w:eastAsia="GHEA Grapalat" w:hAnsi="GHEA Grapalat" w:cs="GHEA Grapalat"/>
          <w:sz w:val="22"/>
          <w:szCs w:val="22"/>
        </w:rPr>
        <w:lastRenderedPageBreak/>
        <w:t>Համայնքում իրականացվող ծրագրերը</w:t>
      </w:r>
      <w:bookmarkEnd w:id="6"/>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Ընթացիկ տարում, ԵՄ «Համայնքի ղեկավարները հանուն տնտեսական զարգացման» նախաձեռնության շրջանակում ՄԱԶԾ կողմից իրականացվող «Համայնքային վերակերպումներ» ծրագրով մասնակի կվերանորոգվի Վերածնունդ </w:t>
      </w:r>
      <w:r w:rsidR="00416228" w:rsidRPr="00000FB8">
        <w:rPr>
          <w:rFonts w:ascii="GHEA Grapalat" w:eastAsia="GHEA Grapalat" w:hAnsi="GHEA Grapalat" w:cs="GHEA Grapalat"/>
          <w:sz w:val="20"/>
          <w:szCs w:val="20"/>
        </w:rPr>
        <w:t>հուշա</w:t>
      </w:r>
      <w:r w:rsidRPr="00000FB8">
        <w:rPr>
          <w:rFonts w:ascii="GHEA Grapalat" w:eastAsia="GHEA Grapalat" w:hAnsi="GHEA Grapalat" w:cs="GHEA Grapalat"/>
          <w:sz w:val="20"/>
          <w:szCs w:val="20"/>
        </w:rPr>
        <w:t xml:space="preserve">համալիրը՝ ընդգրկելով Գանգրահեր տղայի արձանը, հարակից հարթակը և </w:t>
      </w:r>
      <w:r w:rsidR="00416228" w:rsidRPr="00000FB8">
        <w:rPr>
          <w:rFonts w:ascii="GHEA Grapalat" w:eastAsia="GHEA Grapalat" w:hAnsi="GHEA Grapalat" w:cs="GHEA Grapalat"/>
          <w:sz w:val="20"/>
          <w:szCs w:val="20"/>
        </w:rPr>
        <w:t xml:space="preserve">պուրակի </w:t>
      </w:r>
      <w:r w:rsidRPr="00000FB8">
        <w:rPr>
          <w:rFonts w:ascii="GHEA Grapalat" w:eastAsia="GHEA Grapalat" w:hAnsi="GHEA Grapalat" w:cs="GHEA Grapalat"/>
          <w:sz w:val="20"/>
          <w:szCs w:val="20"/>
        </w:rPr>
        <w:t>ոռոգման համակարգը: Այստեղ կներառվի նաև տուրիստական-տեղեկատվական բովանդակություն։ Նույն ծրագրի միջոցներով բարեկարգման աշխատանքներ կկատարվեն Խանջյան փողոցում: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Առաջիկա տարում նախատեսվում է պետական միջոցներով հիմնանորոգել համայնքի մուտքից դեպի Կարենիս տանող</w:t>
      </w:r>
      <w:r w:rsidR="00D33276"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ճանապարհը (H7), որը երթևեկության էական բարելավում ապահովելուց բացի, կկապակցի մշակութային երկու կարևոր տարածքներ՝ Վերածնունդ համալիրը և Կարեն Դեմիրճյանի անվան կենտրոնական հրապարակը: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ՎԶԵԲ</w:t>
      </w:r>
      <w:r w:rsidR="007420C0"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աջակցությամբ, «Կոտայքի և Գեղարքունիքի մարզերի կոշտ կենցաղային թափոնների կառավարման ծրագրի» շրջանակում Հրազդան</w:t>
      </w:r>
      <w:r w:rsidR="007420C0" w:rsidRPr="00000FB8">
        <w:rPr>
          <w:rFonts w:ascii="GHEA Grapalat" w:eastAsia="GHEA Grapalat" w:hAnsi="GHEA Grapalat" w:cs="GHEA Grapalat"/>
          <w:sz w:val="20"/>
          <w:szCs w:val="20"/>
        </w:rPr>
        <w:t>ում</w:t>
      </w:r>
      <w:r w:rsidRPr="00000FB8">
        <w:rPr>
          <w:rFonts w:ascii="GHEA Grapalat" w:eastAsia="GHEA Grapalat" w:hAnsi="GHEA Grapalat" w:cs="GHEA Grapalat"/>
          <w:sz w:val="20"/>
          <w:szCs w:val="20"/>
        </w:rPr>
        <w:t xml:space="preserve"> կառուցվել է ԵՄ չափանիշներին համապատասխան սանիտարական աղբավայր՝ իր բոլոր ենթակառուցվածքներով</w:t>
      </w:r>
      <w:r w:rsidR="007420C0"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այդ թվում</w:t>
      </w:r>
      <w:r w:rsidR="007420C0"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հողի, ստորգետնյա ջրերի և օդի աղտոտվածության բացառման համար նախատեսված, ինչպես նաև՝ ադմինիստրատիվ շենքերով ու ճանապարհային ուղիներով։ Երկու մարզի բնակավայրերում, ներառյալ Չարենցավանը, այս տարի նախատեսվում է ներդնել աղբահանության </w:t>
      </w:r>
      <w:r w:rsidR="00D33276" w:rsidRPr="00000FB8">
        <w:rPr>
          <w:rFonts w:ascii="GHEA Grapalat" w:eastAsia="GHEA Grapalat" w:hAnsi="GHEA Grapalat" w:cs="GHEA Grapalat"/>
          <w:sz w:val="20"/>
          <w:szCs w:val="20"/>
        </w:rPr>
        <w:t xml:space="preserve">նոր </w:t>
      </w:r>
      <w:r w:rsidRPr="00000FB8">
        <w:rPr>
          <w:rFonts w:ascii="GHEA Grapalat" w:eastAsia="GHEA Grapalat" w:hAnsi="GHEA Grapalat" w:cs="GHEA Grapalat"/>
          <w:sz w:val="20"/>
          <w:szCs w:val="20"/>
        </w:rPr>
        <w:t>համակարգ:</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ՀՀ ՏԿԵՆ և ԳՄՀԸ կողմից համատեղ իրականացվող «Լավ կառավարում հանուն տեղական զարգացման Հարավային Կովկասում» ծրագրի շրջանակում՝ ՀՀ համայնքներին համավարակով պայմանավորված դժվարություններին դիմագրավելուն աջակցելու նպատակով հիմնված դրամաշնորհային հիմնադրամի միջոցներով (ֆինանսավորումը՝ ՇԶՀԳ) Արզականում հիմնվել է Ձիավարության կենտրոն</w:t>
      </w:r>
      <w:r w:rsidR="00416228"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պաշտոնական բացումը</w:t>
      </w:r>
      <w:r w:rsidR="00416228"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2023թ.</w:t>
      </w:r>
      <w:r w:rsidR="00416228"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r w:rsidR="007420C0" w:rsidRPr="00000FB8">
        <w:rPr>
          <w:rFonts w:ascii="GHEA Grapalat" w:eastAsia="GHEA Grapalat" w:hAnsi="GHEA Grapalat" w:cs="GHEA Grapalat"/>
          <w:sz w:val="20"/>
          <w:szCs w:val="20"/>
        </w:rPr>
        <w:t>Զ</w:t>
      </w:r>
      <w:r w:rsidRPr="00000FB8">
        <w:rPr>
          <w:rFonts w:ascii="GHEA Grapalat" w:eastAsia="GHEA Grapalat" w:hAnsi="GHEA Grapalat" w:cs="GHEA Grapalat"/>
          <w:sz w:val="20"/>
          <w:szCs w:val="20"/>
        </w:rPr>
        <w:t xml:space="preserve">բոսաշրջային նոր պրոդուկտ ներկայացնելուց բացի, </w:t>
      </w:r>
      <w:r w:rsidR="007420C0" w:rsidRPr="00000FB8">
        <w:rPr>
          <w:rFonts w:ascii="GHEA Grapalat" w:eastAsia="GHEA Grapalat" w:hAnsi="GHEA Grapalat" w:cs="GHEA Grapalat"/>
          <w:sz w:val="20"/>
          <w:szCs w:val="20"/>
        </w:rPr>
        <w:t xml:space="preserve">կենտրոնը, որպես նախագծի համայնքային/սոցիալական բաղադրիչ, </w:t>
      </w:r>
      <w:r w:rsidRPr="00000FB8">
        <w:rPr>
          <w:rFonts w:ascii="GHEA Grapalat" w:eastAsia="GHEA Grapalat" w:hAnsi="GHEA Grapalat" w:cs="GHEA Grapalat"/>
          <w:sz w:val="20"/>
          <w:szCs w:val="20"/>
        </w:rPr>
        <w:t>առաջի</w:t>
      </w:r>
      <w:r w:rsidR="007420C0" w:rsidRPr="00000FB8">
        <w:rPr>
          <w:rFonts w:ascii="GHEA Grapalat" w:eastAsia="GHEA Grapalat" w:hAnsi="GHEA Grapalat" w:cs="GHEA Grapalat"/>
          <w:sz w:val="20"/>
          <w:szCs w:val="20"/>
        </w:rPr>
        <w:t xml:space="preserve">կա </w:t>
      </w:r>
      <w:r w:rsidRPr="00000FB8">
        <w:rPr>
          <w:rFonts w:ascii="GHEA Grapalat" w:eastAsia="GHEA Grapalat" w:hAnsi="GHEA Grapalat" w:cs="GHEA Grapalat"/>
          <w:sz w:val="20"/>
          <w:szCs w:val="20"/>
        </w:rPr>
        <w:t>երեք տարիների</w:t>
      </w:r>
      <w:r w:rsidR="007420C0" w:rsidRPr="00000FB8">
        <w:rPr>
          <w:rFonts w:ascii="GHEA Grapalat" w:eastAsia="GHEA Grapalat" w:hAnsi="GHEA Grapalat" w:cs="GHEA Grapalat"/>
          <w:sz w:val="20"/>
          <w:szCs w:val="20"/>
        </w:rPr>
        <w:t>ն</w:t>
      </w:r>
      <w:r w:rsidRPr="00000FB8">
        <w:rPr>
          <w:rFonts w:ascii="GHEA Grapalat" w:eastAsia="GHEA Grapalat" w:hAnsi="GHEA Grapalat" w:cs="GHEA Grapalat"/>
          <w:sz w:val="20"/>
          <w:szCs w:val="20"/>
        </w:rPr>
        <w:t xml:space="preserve"> անվճար կարգով հիպոթերապիայի սեանսների և ձիավարության դասընթացների հնարավորություն </w:t>
      </w:r>
      <w:r w:rsidR="007420C0" w:rsidRPr="00000FB8">
        <w:rPr>
          <w:rFonts w:ascii="GHEA Grapalat" w:eastAsia="GHEA Grapalat" w:hAnsi="GHEA Grapalat" w:cs="GHEA Grapalat"/>
          <w:sz w:val="20"/>
          <w:szCs w:val="20"/>
        </w:rPr>
        <w:t>կ</w:t>
      </w:r>
      <w:r w:rsidRPr="00000FB8">
        <w:rPr>
          <w:rFonts w:ascii="GHEA Grapalat" w:eastAsia="GHEA Grapalat" w:hAnsi="GHEA Grapalat" w:cs="GHEA Grapalat"/>
          <w:sz w:val="20"/>
          <w:szCs w:val="20"/>
        </w:rPr>
        <w:t>տրամադր</w:t>
      </w:r>
      <w:r w:rsidR="007420C0" w:rsidRPr="00000FB8">
        <w:rPr>
          <w:rFonts w:ascii="GHEA Grapalat" w:eastAsia="GHEA Grapalat" w:hAnsi="GHEA Grapalat" w:cs="GHEA Grapalat"/>
          <w:sz w:val="20"/>
          <w:szCs w:val="20"/>
        </w:rPr>
        <w:t>ի</w:t>
      </w:r>
      <w:r w:rsidRPr="00000FB8">
        <w:rPr>
          <w:rFonts w:ascii="GHEA Grapalat" w:eastAsia="GHEA Grapalat" w:hAnsi="GHEA Grapalat" w:cs="GHEA Grapalat"/>
          <w:sz w:val="20"/>
          <w:szCs w:val="20"/>
        </w:rPr>
        <w:t xml:space="preserve"> համայնքի բնակչության որոշակի խմբերի: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Վերջին տարիներին Բջնիում միջազգային դոնորների աջակցությամբ և տեղական ՀԿ-ների ջանքերով կազմակերպվում է Արիշտայի փառատոնը, որին համայնքն աստիճանաբար ավելի մեծ աջակցություն է նախատեսում: Փառատոնը, որը հավակնում է ամենամյա դառնալ, տարածաշրջանի սննդի ավանդական տեսակների հետ կապված ցուցադրություններին զուգահեռ, ներառում է մշակութային կարևոր տարրեր: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Ընթացիկ տարվա համար սուբվենցիոն ծրագրային հայտ է ներկայացվել կառավարություն՝ Չարենցավանի «Լուսաբաց» մ/մանկապարտեզի հիմնանորոգման նպատակով: ՆՈՒՀ-ի պահպանված տիպային շենքը նախատեսված է 300 երեխաների համար, և հայտի հաստատման պարագայում հնարավոր է հերթի էական նվազեցումը կամ վերացումը: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ՀՏԶՀ կողմից ՀԲ վարկային միջոցներով իրականացվող ՍՆՏԶ Ծրագրի </w:t>
      </w:r>
      <w:r w:rsidR="00422EC4" w:rsidRPr="00000FB8">
        <w:rPr>
          <w:rFonts w:ascii="GHEA Grapalat" w:eastAsia="GHEA Grapalat" w:hAnsi="GHEA Grapalat" w:cs="GHEA Grapalat"/>
          <w:sz w:val="20"/>
          <w:szCs w:val="20"/>
        </w:rPr>
        <w:t>2-րդ</w:t>
      </w:r>
      <w:r w:rsidRPr="00000FB8">
        <w:rPr>
          <w:rFonts w:ascii="GHEA Grapalat" w:eastAsia="GHEA Grapalat" w:hAnsi="GHEA Grapalat" w:cs="GHEA Grapalat"/>
          <w:sz w:val="20"/>
          <w:szCs w:val="20"/>
        </w:rPr>
        <w:t xml:space="preserve"> բաղադրիչով 2021թ. վերջին Չարենցավան համայնքի հանրային շենքերում տեղադրվեցին ֆոտովոլտային  կայաններ, որի արդյունքում տնտեսվող միջոցները նախատեսվում է ուղղել համայնքանպաստ այլ նախաձեռնությունների ֆինանսավորմանը: Ի լրումն նշված ծրագրի, որպես վերջին տարիներին տեղահանվածների ընդունման հետ կապված սոցիալական խնդիրների մեղմացման գործիք, ընթացիկ տարում կգործարկվեն ՄԱԶԾ աջակցությամբ տեղադրված արևային կայանները, որոնց ազդեցությունը կտարածվի փողոցային լուսավորության և այլ էներգատար համակարգերի վրա:</w:t>
      </w:r>
    </w:p>
    <w:p w:rsidR="00434DD2" w:rsidRPr="00C02AE5"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ԵՄ EU4Culture ծրագրի՝ Արևելյան Գործընկերության (ԱԼԳ) երկրների մարզային քաղաքների համար իրականացվող ենթածրագրի շրջանակում Չարենցավանի մշակույթի և ստեղծարար ինդուստրիայի ոլորտի 2023-2024թթ ռազմավարության (ՄԶՌ) մշակմանն ընթացիկ տարում կհաջորդի ծրագրի մասնագիտական վերապատրաստումների փուլը, որին հնարավորություն կստանան ներգրավվելու համայնքի ոլորտային տարբեր կառույցների ներայացուցիչներ:</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hAnsi="GHEA Grapalat"/>
          <w:sz w:val="20"/>
          <w:szCs w:val="20"/>
        </w:rPr>
        <w:br w:type="page"/>
      </w:r>
    </w:p>
    <w:p w:rsidR="00434DD2" w:rsidRPr="00010A18" w:rsidRDefault="00434DD2" w:rsidP="00416228">
      <w:pPr>
        <w:pStyle w:val="2"/>
        <w:numPr>
          <w:ilvl w:val="1"/>
          <w:numId w:val="11"/>
        </w:numPr>
        <w:spacing w:before="120" w:line="240" w:lineRule="auto"/>
        <w:jc w:val="both"/>
        <w:rPr>
          <w:rFonts w:ascii="GHEA Grapalat" w:eastAsia="GHEA Grapalat" w:hAnsi="GHEA Grapalat" w:cs="GHEA Grapalat"/>
          <w:sz w:val="22"/>
          <w:szCs w:val="22"/>
        </w:rPr>
        <w:sectPr w:rsidR="00434DD2" w:rsidRPr="00010A18" w:rsidSect="00B86A67">
          <w:headerReference w:type="default" r:id="rId10"/>
          <w:footerReference w:type="default" r:id="rId11"/>
          <w:footerReference w:type="first" r:id="rId12"/>
          <w:pgSz w:w="11907" w:h="16840" w:code="9"/>
          <w:pgMar w:top="851" w:right="851" w:bottom="851" w:left="851" w:header="340" w:footer="340" w:gutter="0"/>
          <w:pgNumType w:start="1"/>
          <w:cols w:space="708"/>
          <w:titlePg/>
          <w:docGrid w:linePitch="360"/>
        </w:sectPr>
      </w:pP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7" w:name="_Toc128152188"/>
      <w:r w:rsidRPr="00010A18">
        <w:rPr>
          <w:rFonts w:ascii="GHEA Grapalat" w:eastAsia="GHEA Grapalat" w:hAnsi="GHEA Grapalat" w:cs="GHEA Grapalat"/>
          <w:sz w:val="22"/>
          <w:szCs w:val="22"/>
        </w:rPr>
        <w:lastRenderedPageBreak/>
        <w:t>Համայնքի ֆինանսական իրավիճակի նկարագրություն</w:t>
      </w:r>
      <w:r w:rsidR="001B7C9C"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կանխատեսումներ</w:t>
      </w:r>
      <w:bookmarkEnd w:id="7"/>
    </w:p>
    <w:p w:rsidR="000C6987" w:rsidRPr="00C02AE5" w:rsidRDefault="000C6987" w:rsidP="00434DD2">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2021-22թթ. բյուջեների մուտքերը և 2023-2024թթ. բյուջեների մուտքերի կանխատեսումները</w:t>
      </w:r>
    </w:p>
    <w:tbl>
      <w:tblPr>
        <w:tblW w:w="5000" w:type="pct"/>
        <w:tblLook w:val="04A0" w:firstRow="1" w:lastRow="0" w:firstColumn="1" w:lastColumn="0" w:noHBand="0" w:noVBand="1"/>
      </w:tblPr>
      <w:tblGrid>
        <w:gridCol w:w="1111"/>
        <w:gridCol w:w="4633"/>
        <w:gridCol w:w="1379"/>
        <w:gridCol w:w="1379"/>
        <w:gridCol w:w="1388"/>
        <w:gridCol w:w="1367"/>
        <w:gridCol w:w="1367"/>
        <w:gridCol w:w="1367"/>
        <w:gridCol w:w="1363"/>
      </w:tblGrid>
      <w:tr w:rsidR="00434DD2" w:rsidRPr="00D64EDF" w:rsidTr="00434DD2">
        <w:trPr>
          <w:trHeight w:val="580"/>
        </w:trPr>
        <w:tc>
          <w:tcPr>
            <w:tcW w:w="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Հ/հ</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Մուտքերի անվանումը</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44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2021թ.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փաստ. </w:t>
            </w:r>
          </w:p>
        </w:tc>
        <w:tc>
          <w:tcPr>
            <w:tcW w:w="449"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2022թ.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փաստ. </w:t>
            </w:r>
          </w:p>
        </w:tc>
        <w:tc>
          <w:tcPr>
            <w:tcW w:w="452"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2023թ.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ճշտված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2024թ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2025թ.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5"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2026թ.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c>
          <w:tcPr>
            <w:tcW w:w="444" w:type="pct"/>
            <w:tcBorders>
              <w:top w:val="single" w:sz="4" w:space="0" w:color="auto"/>
              <w:left w:val="nil"/>
              <w:bottom w:val="single" w:sz="4" w:space="0" w:color="auto"/>
              <w:right w:val="single" w:sz="4" w:space="0" w:color="auto"/>
            </w:tcBorders>
            <w:shd w:val="clear" w:color="000000" w:fill="D9D9D9"/>
            <w:vAlign w:val="center"/>
            <w:hideMark/>
          </w:tcPr>
          <w:p w:rsidR="00434DD2" w:rsidRPr="00D64EDF" w:rsidRDefault="00C02AE5"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2027</w:t>
            </w:r>
            <w:r w:rsidR="00434DD2" w:rsidRPr="00D64EDF">
              <w:rPr>
                <w:rFonts w:ascii="GHEA Grapalat" w:eastAsia="Times New Roman" w:hAnsi="GHEA Grapalat"/>
                <w:b/>
                <w:bCs/>
                <w:sz w:val="16"/>
                <w:szCs w:val="16"/>
              </w:rPr>
              <w:t xml:space="preserve">թ. </w:t>
            </w:r>
          </w:p>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կանխ.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ԲՅՈՒՋԵՏԱՅԻՆ ՄՈՒՏՔԵՐ` ԸՆԴԱՄԵՆԸ (I+II+III)*</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1,454,623.30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1,699,223.90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1,535,687.30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ԸՆԴԱՄԵՆԸ ԵԿԱՄՈՒՏՆԵՐ (1+2+3)*</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1,348,341.50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1,373,858.40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1,439,604.10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ՀԱՐԿԵՐ ԵՎ 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290,904.10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307,366.40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341,522.90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Գույքային հարկեր անշարժ գույքից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100,818.10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102327.5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134,762.00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ԱԳՀ/անշարժ գույքի հարկ/</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57,809.30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89,916.50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92,362.00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Գույքահարկ շենքերի և շինությունների համար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26,361.90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5847.3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17,900.00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հարկ</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16,646.90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6,563.80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Գույքային հարկեր այլ գույքից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167,428.50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182354.5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183,940.90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Գույքահարկ փոխադրամիջոցների համար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167,428.50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182354.5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183,940.90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Ապրանքների օգտագործման կամ գործունեության իրականացման թույլտվության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13,961.90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15327.4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Տեղականտուրքեր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13,961.90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15327.4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14,820.00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Ապրանքների մատակարարումից և ծառայությունների մատուցումից այլ պարտադիր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8695.6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7357.0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տուրքեր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8695.6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7357.0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հարկային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հարկերից և պարտադիր վճարներից կատարվող մասհանումներ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822,618.10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832257.9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756,175.90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արտաքին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արտաքին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ներքին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822,618.10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822,207.60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751,457.80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ֆինանսական համահարթեցման սկզբունքով տրամադրվող դոտացիաներ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813,096.90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810273.2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741,027.80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տրամադրվող այլ դոտացիաներ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112.50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գ)</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տրամադրվող նպատակային հատկացումներ (սուբվենցիաներ)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9,408.70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11934.4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10,430.00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դ)</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ՀՀ այլ համայնքների բյուջեներից ընթացիկ ծախսերի ֆինանսավորման նպատակով ստացվող պաշտոնական </w:t>
            </w:r>
            <w:r w:rsidRPr="00D64EDF">
              <w:rPr>
                <w:rFonts w:ascii="GHEA Grapalat" w:eastAsia="Times New Roman" w:hAnsi="GHEA Grapalat"/>
                <w:sz w:val="16"/>
                <w:szCs w:val="16"/>
              </w:rPr>
              <w:lastRenderedPageBreak/>
              <w:t>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lastRenderedPageBreak/>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lastRenderedPageBreak/>
              <w:t>02-Ապր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ներքին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4,718.10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Պետական բյուջեից կապիտալ ծախսերի ֆինանսավորման նպատակային հատկացումներ (սուբվենցիաներ)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ՀՀ այլ համայնքներից կապիտալ ծախսերի ֆինանսավորման նպատակով ստացվող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3</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234,819.30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234,234.10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341,905.30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Տոկոսներ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Շահաբաժիններ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Գույքի վարձակալությունից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28,147.50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28370.6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28,829.00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սեփականություն համարվող հողերի վարձակալության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24,836.70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24349.7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24,525.00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գտնվող պետական սեփականություն համարվող հողերի վարձակալության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953.70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1013.7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560.00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գույքի վարձակալությունից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2,357.10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3007.1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3,744.00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Համայնքի բյուջեի եկամուտներ ապրանքների մատակարարումից և ծառայությունների մատուցումից, </w:t>
            </w:r>
            <w:r w:rsidRPr="00D64EDF">
              <w:rPr>
                <w:rFonts w:ascii="GHEA Grapalat" w:eastAsia="Times New Roman" w:hAnsi="GHEA Grapalat"/>
                <w:sz w:val="16"/>
                <w:szCs w:val="16"/>
              </w:rPr>
              <w:t>այդ թվում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4,895.10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Պետության կողմից ՏԻՄ-երին պատվիրակված լիազորությունների իրականացման ծախսերի ֆինանսավորման համար պետական բյուջեից ստացվող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4,895.10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1,999.00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Վարչական գանձումներ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175,407.60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197928.9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268,077.30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Տեղական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156,979.10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161008.5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198,077.30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վարչական տարածքում ինքնակամ կառուցված շենքերի, շինությունների օրինականացման համար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18,428.50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36920.3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70,000.00 </w:t>
            </w:r>
          </w:p>
        </w:tc>
      </w:tr>
      <w:tr w:rsidR="00434DD2" w:rsidRPr="00D64EDF" w:rsidTr="00434DD2">
        <w:trPr>
          <w:trHeight w:val="54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03-Հնս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Մուտքեր տույժերից, տուգանքներից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2,045.00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645.0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Վարչական իրավախախտումների համար ՏԻՄ-երի կողմից պատասխանատվության միջոցների կիրառումից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2,045.00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645.0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Մուտքեր համայնքի բյուջեի նկատմամբ ստանձնած պայմանագրային պարտավորությունների չկատարման </w:t>
            </w:r>
            <w:r w:rsidRPr="00D64EDF">
              <w:rPr>
                <w:rFonts w:ascii="GHEA Grapalat" w:eastAsia="Times New Roman" w:hAnsi="GHEA Grapalat"/>
                <w:sz w:val="16"/>
                <w:szCs w:val="16"/>
              </w:rPr>
              <w:lastRenderedPageBreak/>
              <w:t>դիմաց գանձվող տույժերից</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lastRenderedPageBreak/>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lastRenderedPageBreak/>
              <w:t>03-Հլս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Ընթացիկ ոչ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23,663.20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03-Օգս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Կապիտալ ոչ պաշտոնական դրամաշնորհներ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03-Սպտ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25,000.00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5290.6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Համայնքի գույքին պատճառած վնասների փոխհատուցումից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Վարչական բյուջեի պահուստային ֆոնդից ֆոնդային բյուջե կատարվող հատկացումներից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25,000.00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Օրենքով և իրավական այլ ակտերով սահմանված` համայնքի բյուջեի մուտքագրման ենթակա այլ եկամուտներ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660.9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5290.6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42,000.00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II.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ՈՉ ՖԻՆԱՆՍԱԿԱՆ ԱԿՏԻՎՆԵՐԻ ԻՐԱՑՈՒՄԻՑ ՄՈՒՏՔԵՐ (1+2+3+4)</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73035.6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843.40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Հիմնական միջոցների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9140.9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Անշարժ գույքի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Շարժական գույքի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Այլ հիմնական միջոցների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9140.9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Պաշարների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3</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Բարձրարժեք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4</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Չարտադրված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63894.6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Հողի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63894.6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219621.8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54,000.00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Ոչ նյութական չարտադրված ակտիվների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5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III.</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ՀԱՎԵԼՈՒՐԴԻ ՕԳՏԱԳՈՐԾՄԱՆ ՈՒՂՂՈՒԹՅՈՒՆՆԵՐԸ ԿԱՄ ՊԱԿԱՍՈՒՐԴԻ (ԴԵՖԻՑԻՏԻ) ՖԻՆԱՆՍԱՎՈՐՄԱՆ ԱՂԲՅՈՒՐՆԵՐԸ (Ա+Բ)</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33,246.20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105,743.70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ՆԵՐՔԻՆ ԱՂԲՅՈՒՐՆԵՐ (1+2)</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33,246.20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105,743.70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ՓՈԽԱՌՈՒ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Արժեթղթեր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-թողարկումից և տեղաբաշխումից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Վարկեր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-վարկերի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վարկերի 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-բյուջետային փոխատվությունների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փոխատվությունների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2</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ՖԻՆԱՆՍԱԿԱՆ ԱԿՏԻՎՆԵՐ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33246.2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Բաժնետոմսեր և կապիտալում այլ մասնակցություն</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lastRenderedPageBreak/>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-համայնքային սեփականության բաժնետոմսերի և կապիտալում համայնքի մասնակցության իրացումից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81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-իրավաբանական անձանց կանոնադրական կապիտալում պետական մասնակցության, պետական սեփականություն հանդիսացող անշարժ գույքի (բացառությամբ հողերի), այդ թվում` անավարտ շինարարության օբյեկտների մասնավորեցումից առաջացած միջոցներից համայնքի բյուջե մասհանումից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-բաժնետոմսեր և կապիտալում այլ մասնակցություն ձեռքբերում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-նախկինում տրամադրված փոխատվությունների դիմաց ստացվող մարումներից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-փոխատվությունների տրամադրում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միջոցների տարեսկզբի ազատ մնացորդը</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 xml:space="preserve"> 33246.2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105743.7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95,239.80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02-Ապր</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ֆոնդային մասի ժամանակավոր ազատ միջոցների տրամադրում վարչական մաս</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02-Մյս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ֆոնդային մասի ժամանակավոր ազատ միջոցներից վարչական մաս տրամադրված միջոցների վերադարձ ֆոնդային մաս</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 xml:space="preserve"> -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02-Հնս</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Համայնքի բյուջեի հաշվում միջոցների մնացորդները հաշվետու ժամանակահատվածում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որից` ծախսերի ֆինանսավորմանը չուղղված համայնքի բյուջեի միջոցների տարեսկզբի ազատ մնացորդի գումարը</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Բ.</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ԱՐՏԱՔԻՆ ԱՂԲՅՈՒՐՆԵՐ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1</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ՓՈԽԱՌՈՒ ՄԻՋՈՑՆԵՐ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01-Հնվ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Արժեթղթեր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Courier New" w:eastAsia="Times New Roman" w:hAnsi="Courier New" w:cs="Courier New"/>
                <w:b/>
                <w:bCs/>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-թողարկումից և տեղաբաշխումից մուտքեր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01-Փտվ</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Վարկեր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-վարկերի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վարկերի հիմնական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85"/>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01-Մրտ</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b/>
                <w:bCs/>
                <w:sz w:val="16"/>
                <w:szCs w:val="16"/>
              </w:rPr>
            </w:pPr>
            <w:r w:rsidRPr="00D64EDF">
              <w:rPr>
                <w:rFonts w:ascii="GHEA Grapalat" w:eastAsia="Times New Roman" w:hAnsi="GHEA Grapalat"/>
                <w:b/>
                <w:bCs/>
                <w:sz w:val="16"/>
                <w:szCs w:val="16"/>
              </w:rPr>
              <w:t>Փոխատվություններ</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-փոխատվությունների ստացում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r w:rsidR="00434DD2" w:rsidRPr="00D64EDF" w:rsidTr="00434DD2">
        <w:trPr>
          <w:trHeight w:val="270"/>
        </w:trPr>
        <w:tc>
          <w:tcPr>
            <w:tcW w:w="362" w:type="pct"/>
            <w:tcBorders>
              <w:top w:val="nil"/>
              <w:left w:val="single" w:sz="4" w:space="0" w:color="auto"/>
              <w:bottom w:val="single" w:sz="4" w:space="0" w:color="auto"/>
              <w:right w:val="single" w:sz="4" w:space="0" w:color="auto"/>
            </w:tcBorders>
            <w:shd w:val="clear" w:color="000000" w:fill="D9D9D9"/>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150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GHEA Grapalat" w:eastAsia="Times New Roman" w:hAnsi="GHEA Grapalat"/>
                <w:sz w:val="16"/>
                <w:szCs w:val="16"/>
              </w:rPr>
              <w:t>-ստացված փոխատվությունների գումարի մարում</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52"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5"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c>
          <w:tcPr>
            <w:tcW w:w="444" w:type="pct"/>
            <w:tcBorders>
              <w:top w:val="nil"/>
              <w:left w:val="nil"/>
              <w:bottom w:val="single" w:sz="4" w:space="0" w:color="auto"/>
              <w:right w:val="single" w:sz="4" w:space="0" w:color="auto"/>
            </w:tcBorders>
            <w:shd w:val="clear" w:color="auto" w:fill="auto"/>
            <w:vAlign w:val="center"/>
            <w:hideMark/>
          </w:tcPr>
          <w:p w:rsidR="00434DD2" w:rsidRPr="00D64EDF" w:rsidRDefault="00434DD2" w:rsidP="00434DD2">
            <w:pPr>
              <w:spacing w:after="0" w:line="240" w:lineRule="auto"/>
              <w:rPr>
                <w:rFonts w:ascii="GHEA Grapalat" w:eastAsia="Times New Roman" w:hAnsi="GHEA Grapalat"/>
                <w:sz w:val="16"/>
                <w:szCs w:val="16"/>
              </w:rPr>
            </w:pPr>
            <w:r w:rsidRPr="00D64EDF">
              <w:rPr>
                <w:rFonts w:ascii="Courier New" w:eastAsia="Times New Roman" w:hAnsi="Courier New" w:cs="Courier New"/>
                <w:sz w:val="16"/>
                <w:szCs w:val="16"/>
              </w:rPr>
              <w:t> </w:t>
            </w:r>
          </w:p>
        </w:tc>
      </w:tr>
    </w:tbl>
    <w:p w:rsidR="00434DD2" w:rsidRDefault="00434DD2" w:rsidP="00434DD2">
      <w:pPr>
        <w:rPr>
          <w:lang w:val="en-US"/>
        </w:rPr>
      </w:pPr>
    </w:p>
    <w:p w:rsidR="00282CB0" w:rsidRDefault="00282CB0" w:rsidP="00434DD2">
      <w:pPr>
        <w:pStyle w:val="6"/>
        <w:numPr>
          <w:ilvl w:val="0"/>
          <w:numId w:val="16"/>
        </w:numPr>
        <w:spacing w:before="120" w:after="24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lastRenderedPageBreak/>
        <w:t xml:space="preserve">Ֆինանսական կանխատեսումները 5 տարվա կտրվածքով </w:t>
      </w:r>
    </w:p>
    <w:tbl>
      <w:tblPr>
        <w:tblW w:w="15040" w:type="dxa"/>
        <w:tblInd w:w="93" w:type="dxa"/>
        <w:tblLook w:val="04A0" w:firstRow="1" w:lastRow="0" w:firstColumn="1" w:lastColumn="0" w:noHBand="0" w:noVBand="1"/>
      </w:tblPr>
      <w:tblGrid>
        <w:gridCol w:w="6940"/>
        <w:gridCol w:w="1300"/>
        <w:gridCol w:w="1360"/>
        <w:gridCol w:w="1360"/>
        <w:gridCol w:w="1360"/>
        <w:gridCol w:w="1360"/>
        <w:gridCol w:w="1360"/>
      </w:tblGrid>
      <w:tr w:rsidR="00C02AE5" w:rsidRPr="00434DD2" w:rsidTr="00C02AE5">
        <w:trPr>
          <w:trHeight w:val="300"/>
        </w:trPr>
        <w:tc>
          <w:tcPr>
            <w:tcW w:w="6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Եկամտի և ծախսի տեսակը</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2022</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2023</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2024</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2025</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02AE5" w:rsidRPr="00434DD2" w:rsidRDefault="00C02AE5" w:rsidP="00434DD2">
            <w:pPr>
              <w:spacing w:after="0" w:line="240" w:lineRule="auto"/>
              <w:jc w:val="center"/>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2026</w:t>
            </w:r>
          </w:p>
        </w:tc>
        <w:tc>
          <w:tcPr>
            <w:tcW w:w="1360" w:type="dxa"/>
            <w:tcBorders>
              <w:top w:val="single" w:sz="4" w:space="0" w:color="auto"/>
              <w:left w:val="nil"/>
              <w:bottom w:val="single" w:sz="4" w:space="0" w:color="auto"/>
              <w:right w:val="single" w:sz="4" w:space="0" w:color="auto"/>
            </w:tcBorders>
            <w:shd w:val="clear" w:color="auto" w:fill="D9D9D9" w:themeFill="background1" w:themeFillShade="D9"/>
          </w:tcPr>
          <w:p w:rsidR="00C02AE5" w:rsidRPr="00C02AE5" w:rsidRDefault="00C02AE5" w:rsidP="00434DD2">
            <w:pPr>
              <w:spacing w:after="0" w:line="240" w:lineRule="auto"/>
              <w:jc w:val="center"/>
              <w:rPr>
                <w:rFonts w:ascii="GHEA Grapalat" w:eastAsia="Times New Roman" w:hAnsi="GHEA Grapalat"/>
                <w:b/>
                <w:bCs/>
                <w:color w:val="000000"/>
                <w:sz w:val="20"/>
                <w:szCs w:val="20"/>
              </w:rPr>
            </w:pPr>
            <w:r>
              <w:rPr>
                <w:rFonts w:ascii="GHEA Grapalat" w:eastAsia="Times New Roman" w:hAnsi="GHEA Grapalat"/>
                <w:b/>
                <w:bCs/>
                <w:color w:val="000000"/>
                <w:sz w:val="20"/>
                <w:szCs w:val="20"/>
              </w:rPr>
              <w:t>2027</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 եկամուտներ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1373858.6</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1439604.1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1439604.1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Հարկային եկամուտներ, որից</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284682.0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sz w:val="20"/>
                <w:szCs w:val="20"/>
                <w:lang w:val="en-US"/>
              </w:rPr>
            </w:pPr>
            <w:r w:rsidRPr="00434DD2">
              <w:rPr>
                <w:rFonts w:ascii="GHEA Grapalat" w:eastAsia="Times New Roman" w:hAnsi="GHEA Grapalat"/>
                <w:b/>
                <w:bCs/>
                <w:sz w:val="20"/>
                <w:szCs w:val="20"/>
                <w:lang w:val="en-US"/>
              </w:rPr>
              <w:t>318702.9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sz w:val="20"/>
                <w:szCs w:val="20"/>
                <w:lang w:val="en-US"/>
              </w:rPr>
            </w:pPr>
            <w:r w:rsidRPr="00E10F91">
              <w:rPr>
                <w:rFonts w:ascii="GHEA Grapalat" w:eastAsia="Times New Roman" w:hAnsi="GHEA Grapalat"/>
                <w:bCs/>
                <w:sz w:val="20"/>
                <w:szCs w:val="20"/>
                <w:lang w:val="en-US"/>
              </w:rPr>
              <w:t>318702.9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Հողիհարկ</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6563.8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24500.0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24500.0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Գույքահարկ</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278118.2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294202.9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294202.9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Տեղական և պետական տուրքեր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22684.5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22820.0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22820.0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Պաշտոնականընթացիկ դրամ աշն.</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832257.9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756175.9</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756175.9</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Այլ եկամուտներ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234234.2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341905.3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341905.3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Ոչ ֆինանսական ակտիվների իրացումից մուտքեր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219621.8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843.4</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843.4</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Տարեսկզբի ազատ մնացորդ</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105743.7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95239.8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sz w:val="20"/>
                <w:szCs w:val="20"/>
                <w:lang w:val="en-US"/>
              </w:rPr>
            </w:pPr>
            <w:r w:rsidRPr="00434DD2">
              <w:rPr>
                <w:rFonts w:ascii="GHEA Grapalat" w:eastAsia="Times New Roman" w:hAnsi="GHEA Grapalat"/>
                <w:b/>
                <w:sz w:val="20"/>
                <w:szCs w:val="20"/>
                <w:lang w:val="en-US"/>
              </w:rPr>
              <w:t>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sz w:val="20"/>
                <w:szCs w:val="20"/>
                <w:lang w:val="en-US"/>
              </w:rPr>
            </w:pPr>
            <w:r w:rsidRPr="00E10F91">
              <w:rPr>
                <w:rFonts w:ascii="GHEA Grapalat" w:eastAsia="Times New Roman" w:hAnsi="GHEA Grapalat"/>
                <w:sz w:val="20"/>
                <w:szCs w:val="20"/>
                <w:lang w:val="en-US"/>
              </w:rPr>
              <w:t>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1699224.1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1535687.3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1440447.5</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1440447.5</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Ընդամենը ծախսեր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1603930.3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1540459.5</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1535741.4</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1535741.4</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Ընթացիկ ծախսեր, այդ թվում</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1341353.2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1463561.4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1458843.3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1458843.3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Տեղ. ինքնակառ. մարմնի, դրանց ենթ-հիմն. աշխատ. աշխատավարձ</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263304.9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271750.2</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271750.2</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C02AE5" w:rsidRDefault="00C02AE5" w:rsidP="00434DD2">
            <w:pPr>
              <w:spacing w:after="0" w:line="240" w:lineRule="auto"/>
              <w:rPr>
                <w:rFonts w:ascii="GHEA Grapalat" w:eastAsia="Times New Roman" w:hAnsi="GHEA Grapalat"/>
                <w:color w:val="000000"/>
                <w:sz w:val="20"/>
                <w:szCs w:val="20"/>
              </w:rPr>
            </w:pPr>
            <w:r w:rsidRPr="00C02AE5">
              <w:rPr>
                <w:rFonts w:ascii="GHEA Grapalat" w:eastAsia="Times New Roman" w:hAnsi="GHEA Grapalat"/>
                <w:color w:val="000000"/>
                <w:sz w:val="20"/>
                <w:szCs w:val="20"/>
              </w:rPr>
              <w:t>Ապրանքն. Գնման և ծառ. վճ. ծախս</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269442.9</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247732.4</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243014.3</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243014.3</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Սուբսիդիաներ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757880.6</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827802.0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827802.0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Դրամա-շնորհներ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27.3</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3041.7</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3041.7</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Սոցիալականնպաստներ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44544.8</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33370.0</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33370.0</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Այլծախսեր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6152.7</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79865.1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79865.1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Ոչֆինանսականակտիվներիգծովծախսեր, այդթվում</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262577.1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76898.1</w:t>
            </w:r>
          </w:p>
        </w:tc>
      </w:tr>
      <w:tr w:rsidR="00C02AE5" w:rsidRPr="00434DD2" w:rsidTr="006B7C0A">
        <w:trPr>
          <w:trHeight w:val="300"/>
        </w:trPr>
        <w:tc>
          <w:tcPr>
            <w:tcW w:w="6940" w:type="dxa"/>
            <w:tcBorders>
              <w:top w:val="nil"/>
              <w:left w:val="single" w:sz="4" w:space="0" w:color="auto"/>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rPr>
                <w:rFonts w:ascii="GHEA Grapalat" w:eastAsia="Times New Roman" w:hAnsi="GHEA Grapalat"/>
                <w:color w:val="000000"/>
                <w:sz w:val="20"/>
                <w:szCs w:val="20"/>
                <w:lang w:val="en-US"/>
              </w:rPr>
            </w:pPr>
            <w:r w:rsidRPr="00434DD2">
              <w:rPr>
                <w:rFonts w:ascii="GHEA Grapalat" w:eastAsia="Times New Roman" w:hAnsi="GHEA Grapalat"/>
                <w:color w:val="000000"/>
                <w:sz w:val="20"/>
                <w:szCs w:val="20"/>
                <w:lang w:val="en-US"/>
              </w:rPr>
              <w:t>Հիմնականմիջոցներ</w:t>
            </w:r>
          </w:p>
        </w:tc>
        <w:tc>
          <w:tcPr>
            <w:tcW w:w="130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262577.1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shd w:val="clear" w:color="auto" w:fill="auto"/>
            <w:vAlign w:val="center"/>
            <w:hideMark/>
          </w:tcPr>
          <w:p w:rsidR="00C02AE5" w:rsidRPr="00434DD2" w:rsidRDefault="00C02AE5" w:rsidP="00434DD2">
            <w:pPr>
              <w:spacing w:after="0" w:line="240" w:lineRule="auto"/>
              <w:jc w:val="right"/>
              <w:rPr>
                <w:rFonts w:ascii="GHEA Grapalat" w:eastAsia="Times New Roman" w:hAnsi="GHEA Grapalat"/>
                <w:b/>
                <w:bCs/>
                <w:color w:val="000000"/>
                <w:sz w:val="20"/>
                <w:szCs w:val="20"/>
                <w:lang w:val="en-US"/>
              </w:rPr>
            </w:pPr>
            <w:r w:rsidRPr="00434DD2">
              <w:rPr>
                <w:rFonts w:ascii="GHEA Grapalat" w:eastAsia="Times New Roman" w:hAnsi="GHEA Grapalat"/>
                <w:b/>
                <w:bCs/>
                <w:color w:val="000000"/>
                <w:sz w:val="20"/>
                <w:szCs w:val="20"/>
                <w:lang w:val="en-US"/>
              </w:rPr>
              <w:t>76898.1</w:t>
            </w:r>
          </w:p>
        </w:tc>
        <w:tc>
          <w:tcPr>
            <w:tcW w:w="1360" w:type="dxa"/>
            <w:tcBorders>
              <w:top w:val="nil"/>
              <w:left w:val="nil"/>
              <w:bottom w:val="single" w:sz="4" w:space="0" w:color="auto"/>
              <w:right w:val="single" w:sz="4" w:space="0" w:color="auto"/>
            </w:tcBorders>
            <w:vAlign w:val="center"/>
          </w:tcPr>
          <w:p w:rsidR="00C02AE5" w:rsidRPr="00E10F91" w:rsidRDefault="00C02AE5" w:rsidP="006B7C0A">
            <w:pPr>
              <w:spacing w:after="0" w:line="240" w:lineRule="auto"/>
              <w:jc w:val="right"/>
              <w:rPr>
                <w:rFonts w:ascii="GHEA Grapalat" w:eastAsia="Times New Roman" w:hAnsi="GHEA Grapalat"/>
                <w:bCs/>
                <w:color w:val="000000"/>
                <w:sz w:val="20"/>
                <w:szCs w:val="20"/>
                <w:lang w:val="en-US"/>
              </w:rPr>
            </w:pPr>
            <w:r w:rsidRPr="00E10F91">
              <w:rPr>
                <w:rFonts w:ascii="GHEA Grapalat" w:eastAsia="Times New Roman" w:hAnsi="GHEA Grapalat"/>
                <w:bCs/>
                <w:color w:val="000000"/>
                <w:sz w:val="20"/>
                <w:szCs w:val="20"/>
                <w:lang w:val="en-US"/>
              </w:rPr>
              <w:t>76898.1</w:t>
            </w:r>
          </w:p>
        </w:tc>
      </w:tr>
    </w:tbl>
    <w:p w:rsidR="00434DD2" w:rsidRDefault="00434DD2" w:rsidP="00434DD2">
      <w:pPr>
        <w:rPr>
          <w:rFonts w:ascii="Sylfaen" w:hAnsi="Sylfaen"/>
        </w:rPr>
      </w:pPr>
    </w:p>
    <w:p w:rsidR="00434DD2" w:rsidRDefault="00434DD2" w:rsidP="00434DD2">
      <w:pPr>
        <w:rPr>
          <w:rFonts w:ascii="Sylfaen" w:hAnsi="Sylfaen"/>
        </w:rPr>
      </w:pPr>
    </w:p>
    <w:p w:rsidR="00434DD2" w:rsidRDefault="00434DD2" w:rsidP="00434DD2">
      <w:pPr>
        <w:rPr>
          <w:rFonts w:ascii="Sylfaen" w:hAnsi="Sylfaen"/>
        </w:rPr>
      </w:pPr>
    </w:p>
    <w:p w:rsidR="00434DD2" w:rsidRDefault="00434DD2" w:rsidP="00434DD2">
      <w:pPr>
        <w:rPr>
          <w:rFonts w:ascii="Sylfaen" w:hAnsi="Sylfaen"/>
        </w:rPr>
      </w:pPr>
    </w:p>
    <w:p w:rsidR="00434DD2" w:rsidRPr="00434DD2" w:rsidRDefault="00434DD2" w:rsidP="00434DD2">
      <w:pPr>
        <w:rPr>
          <w:rFonts w:ascii="Sylfaen" w:hAnsi="Sylfaen"/>
        </w:rPr>
      </w:pPr>
    </w:p>
    <w:p w:rsidR="00434DD2" w:rsidRPr="00010A18" w:rsidRDefault="00434DD2" w:rsidP="00416228">
      <w:pPr>
        <w:pStyle w:val="2"/>
        <w:numPr>
          <w:ilvl w:val="1"/>
          <w:numId w:val="11"/>
        </w:numPr>
        <w:spacing w:before="120" w:line="240" w:lineRule="auto"/>
        <w:jc w:val="both"/>
        <w:rPr>
          <w:rFonts w:ascii="GHEA Grapalat" w:eastAsia="GHEA Grapalat" w:hAnsi="GHEA Grapalat" w:cs="GHEA Grapalat"/>
          <w:sz w:val="22"/>
          <w:szCs w:val="22"/>
        </w:rPr>
        <w:sectPr w:rsidR="00434DD2" w:rsidRPr="00010A18" w:rsidSect="008042B9">
          <w:pgSz w:w="16840" w:h="11907" w:orient="landscape" w:code="9"/>
          <w:pgMar w:top="851" w:right="851" w:bottom="851" w:left="851" w:header="340" w:footer="340" w:gutter="0"/>
          <w:cols w:space="708"/>
          <w:docGrid w:linePitch="360"/>
        </w:sectPr>
      </w:pP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8" w:name="_Toc128152189"/>
      <w:r w:rsidRPr="00010A18">
        <w:rPr>
          <w:rFonts w:ascii="GHEA Grapalat" w:eastAsia="GHEA Grapalat" w:hAnsi="GHEA Grapalat" w:cs="GHEA Grapalat"/>
          <w:sz w:val="22"/>
          <w:szCs w:val="22"/>
        </w:rPr>
        <w:lastRenderedPageBreak/>
        <w:t>Զարգացման խոչընդոտներ և դժվարություններ</w:t>
      </w:r>
      <w:bookmarkEnd w:id="8"/>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Ենթակառուցվածքներ, ռեսուրսներ և ծառայություններ</w:t>
      </w:r>
      <w:r w:rsidRPr="00000FB8">
        <w:rPr>
          <w:rFonts w:ascii="GHEA Grapalat" w:eastAsia="GHEA Grapalat" w:hAnsi="GHEA Grapalat" w:cs="GHEA Grapalat"/>
          <w:sz w:val="20"/>
          <w:szCs w:val="20"/>
        </w:rPr>
        <w:t xml:space="preserve">. անբարեկարգ ճանապարհները, տրանսպորտային հաղորդակցության խնդիրները, էներգա-ռեսուրսախնայողության խնդիրները, ոռոգման և խմելու ջրամատակարարման թերությունները, կոյուղու համակարգի մաշվածությունը, առողջապահական ծառայությունների անհասանելիությունը կարող են սահմանափակել համայնքապետարանի՝ ներդրումներ ներգրավելու և տնտեսական աճին աջակցելու հնարավորությունը և արդյունքում բացասաբար ազդել բնակիչների կյանքի որակի վրա: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Բավարար ներդրումների, համայնքի բյուջետային և այլ ֆինանսավորման սղություն</w:t>
      </w:r>
      <w:r w:rsidRPr="00000FB8">
        <w:rPr>
          <w:rFonts w:ascii="GHEA Grapalat" w:eastAsia="GHEA Grapalat" w:hAnsi="GHEA Grapalat" w:cs="GHEA Grapalat"/>
          <w:sz w:val="20"/>
          <w:szCs w:val="20"/>
        </w:rPr>
        <w:t>. Անբավարար ներդրումները կարող են սահմանափակել համայնքապետարանի՝ անհրաժեշտ ենթակառուցվածքներն ու ծառայությունները զարգացնելու և պահպանելու հնարավորությունը: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Գործազրկություն և աղքատություն</w:t>
      </w:r>
      <w:r w:rsidRPr="00000FB8">
        <w:rPr>
          <w:rFonts w:ascii="GHEA Grapalat" w:eastAsia="GHEA Grapalat" w:hAnsi="GHEA Grapalat" w:cs="GHEA Grapalat"/>
          <w:sz w:val="20"/>
          <w:szCs w:val="20"/>
        </w:rPr>
        <w:t>. Որակյալ աշխատատեղերի պակասը, գործազրկության և աղքատության բարձր մակարդակը կարող է հանգեցնել սպառողական ծախսերի և ներդրումների բացակայությանը, որն իր հերթին կարող է հանգեցնել տնտեսական լճացման արատավոր շրջանի:</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Կրթության, հմտությունների պակասի խնդիրներ.</w:t>
      </w:r>
      <w:r w:rsidRPr="00000FB8">
        <w:rPr>
          <w:rFonts w:ascii="GHEA Grapalat" w:eastAsia="GHEA Grapalat" w:hAnsi="GHEA Grapalat" w:cs="GHEA Grapalat"/>
          <w:sz w:val="20"/>
          <w:szCs w:val="20"/>
        </w:rPr>
        <w:t xml:space="preserve"> հմուտ աշխատուժի պակասը և կրթության մեջ ներդրումների բացակայությունը, պետական կրթական կառույցների ոչ ճկուն արձագանքը աշխատաշուկայի պահանջներին, կարող են սահմանափակել համայնքի՝ բիզնես ներդրումներ ներգրավելու և աշխատատեղեր ստեղծելու հնարավորությունը:</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Քաղաքական անկայունություն, հակամարտություն</w:t>
      </w:r>
      <w:r w:rsidRPr="00000FB8">
        <w:rPr>
          <w:rFonts w:ascii="GHEA Grapalat" w:eastAsia="GHEA Grapalat" w:hAnsi="GHEA Grapalat" w:cs="GHEA Grapalat"/>
          <w:sz w:val="20"/>
          <w:szCs w:val="20"/>
        </w:rPr>
        <w:t>. Քաղաքական անկայունությունը, երկարատև ու լարված հակամարտությունը կարող են արգելակել ներդրումները և դժվարացնել բիզնեսի գործունեությունը:</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Քաղաքաշինություն</w:t>
      </w:r>
    </w:p>
    <w:p w:rsidR="005B70B1"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Գլխավոր հատակագծի, քաղաքաշինական գոտիավորման և տնտեսական գործունեության թույլտվությունների համակարգման խնդիր</w:t>
      </w:r>
      <w:r w:rsidR="005B70B1" w:rsidRPr="00000FB8">
        <w:rPr>
          <w:rFonts w:ascii="GHEA Grapalat" w:eastAsia="GHEA Grapalat" w:hAnsi="GHEA Grapalat" w:cs="GHEA Grapalat"/>
          <w:color w:val="000000"/>
          <w:sz w:val="20"/>
          <w:szCs w:val="20"/>
        </w:rPr>
        <w:t>: Համայնքի գույքի կառավարման համակարգի կարիք կա՝ արտացոլելով հողերի և շինությունների չափերը, արժեքները, նախատեսվող նպատակային օգտագործումը, ժամկետները:</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Ժողովրդագրություն</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w:t>
      </w:r>
      <w:r w:rsidR="003A1F9D" w:rsidRPr="00000FB8">
        <w:rPr>
          <w:rFonts w:ascii="GHEA Grapalat" w:eastAsia="GHEA Grapalat" w:hAnsi="GHEA Grapalat" w:cs="GHEA Grapalat"/>
          <w:color w:val="000000"/>
          <w:sz w:val="20"/>
          <w:szCs w:val="20"/>
        </w:rPr>
        <w:t>նակչության դեմոգրաֆիական աճին խոչնդոտում է շարունակական արտագաղթը, հատկապես երիտասարդության շրջանում, որն իր հերթին կապված է կրթական, առողջապահական, ժամանցային, աշխատատեղերի հնարավորությունների սակավության հետ:</w:t>
      </w:r>
      <w:r w:rsidRPr="00000FB8">
        <w:rPr>
          <w:rFonts w:ascii="GHEA Grapalat" w:eastAsia="GHEA Grapalat" w:hAnsi="GHEA Grapalat" w:cs="GHEA Grapalat"/>
          <w:color w:val="000000"/>
          <w:sz w:val="20"/>
          <w:szCs w:val="20"/>
        </w:rPr>
        <w:t xml:space="preserve"> </w:t>
      </w:r>
    </w:p>
    <w:p w:rsidR="00CA1089" w:rsidRPr="00000FB8" w:rsidRDefault="003A1F9D" w:rsidP="00416228">
      <w:pPr>
        <w:spacing w:before="120" w:after="0" w:line="240" w:lineRule="auto"/>
        <w:jc w:val="both"/>
        <w:rPr>
          <w:rFonts w:ascii="GHEA Grapalat" w:eastAsia="GHEA Grapalat" w:hAnsi="GHEA Grapalat" w:cs="GHEA Grapalat"/>
          <w:b/>
          <w:color w:val="4F81BD"/>
          <w:sz w:val="20"/>
          <w:szCs w:val="20"/>
        </w:rPr>
      </w:pPr>
      <w:r w:rsidRPr="00000FB8">
        <w:rPr>
          <w:rFonts w:ascii="GHEA Grapalat" w:hAnsi="GHEA Grapalat"/>
          <w:sz w:val="20"/>
          <w:szCs w:val="20"/>
        </w:rPr>
        <w:br w:type="page"/>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9" w:name="_Toc128152190"/>
      <w:r w:rsidRPr="00010A18">
        <w:rPr>
          <w:rFonts w:ascii="GHEA Grapalat" w:eastAsia="GHEA Grapalat" w:hAnsi="GHEA Grapalat" w:cs="GHEA Grapalat"/>
          <w:sz w:val="22"/>
          <w:szCs w:val="22"/>
        </w:rPr>
        <w:lastRenderedPageBreak/>
        <w:t>Համայնքի ՈւԹՀՍ վերլուծություն</w:t>
      </w:r>
      <w:r w:rsidR="009362B8" w:rsidRPr="00010A18">
        <w:rPr>
          <w:rFonts w:ascii="GHEA Grapalat" w:eastAsia="GHEA Grapalat" w:hAnsi="GHEA Grapalat" w:cs="GHEA Grapalat"/>
          <w:sz w:val="22"/>
          <w:szCs w:val="22"/>
        </w:rPr>
        <w:t xml:space="preserve"> (</w:t>
      </w:r>
      <w:r w:rsidR="009362B8" w:rsidRPr="00010A18">
        <w:rPr>
          <w:rFonts w:ascii="GHEA Grapalat" w:eastAsia="GHEA Grapalat" w:hAnsi="GHEA Grapalat" w:cs="GHEA Grapalat"/>
          <w:sz w:val="22"/>
          <w:szCs w:val="22"/>
          <w:lang w:val="en-US"/>
        </w:rPr>
        <w:t>SWOT</w:t>
      </w:r>
      <w:r w:rsidR="009362B8" w:rsidRPr="00010A18">
        <w:rPr>
          <w:rFonts w:ascii="GHEA Grapalat" w:eastAsia="GHEA Grapalat" w:hAnsi="GHEA Grapalat" w:cs="GHEA Grapalat"/>
          <w:sz w:val="22"/>
          <w:szCs w:val="22"/>
        </w:rPr>
        <w:t>)</w:t>
      </w:r>
      <w:bookmarkEnd w:id="9"/>
    </w:p>
    <w:p w:rsidR="00CA1089" w:rsidRPr="00000FB8" w:rsidRDefault="00CA1089" w:rsidP="00416228">
      <w:pPr>
        <w:pStyle w:val="6"/>
        <w:numPr>
          <w:ilvl w:val="0"/>
          <w:numId w:val="16"/>
        </w:numPr>
        <w:spacing w:before="120" w:line="240" w:lineRule="auto"/>
        <w:ind w:left="426"/>
        <w:jc w:val="both"/>
        <w:rPr>
          <w:rFonts w:ascii="GHEA Grapalat" w:eastAsia="GHEA Grapalat" w:hAnsi="GHEA Grapalat" w:cs="GHEA Grapalat"/>
          <w:b/>
          <w:i w:val="0"/>
        </w:rPr>
      </w:pPr>
    </w:p>
    <w:tbl>
      <w:tblPr>
        <w:tblStyle w:val="af8"/>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56"/>
        <w:gridCol w:w="5036"/>
      </w:tblGrid>
      <w:tr w:rsidR="00CA1089" w:rsidRPr="006E1FDF" w:rsidTr="006B7C0A">
        <w:trPr>
          <w:trHeight w:val="215"/>
        </w:trPr>
        <w:tc>
          <w:tcPr>
            <w:tcW w:w="2645" w:type="pct"/>
            <w:tcBorders>
              <w:bottom w:val="single" w:sz="4" w:space="0" w:color="auto"/>
            </w:tcBorders>
            <w:shd w:val="clear" w:color="auto" w:fill="C6D9F1" w:themeFill="text2" w:themeFillTint="33"/>
            <w:vAlign w:val="center"/>
          </w:tcPr>
          <w:p w:rsidR="00CA1089" w:rsidRPr="006E1FDF" w:rsidRDefault="003A1F9D" w:rsidP="00C7067D">
            <w:pPr>
              <w:spacing w:before="20"/>
              <w:jc w:val="both"/>
              <w:rPr>
                <w:rFonts w:ascii="GHEA Grapalat" w:eastAsia="GHEA Grapalat" w:hAnsi="GHEA Grapalat" w:cs="GHEA Grapalat"/>
                <w:b/>
                <w:color w:val="000000"/>
                <w:sz w:val="20"/>
                <w:szCs w:val="20"/>
              </w:rPr>
            </w:pPr>
            <w:r w:rsidRPr="006E1FDF">
              <w:rPr>
                <w:rFonts w:ascii="GHEA Grapalat" w:eastAsia="GHEA Grapalat" w:hAnsi="GHEA Grapalat" w:cs="GHEA Grapalat"/>
                <w:b/>
                <w:sz w:val="20"/>
                <w:szCs w:val="20"/>
              </w:rPr>
              <w:t>ՀԱՄԱՅՆՔԻ ՈՒԺԵՂ ԿՈՂՄԵՐԸ</w:t>
            </w:r>
          </w:p>
        </w:tc>
        <w:tc>
          <w:tcPr>
            <w:tcW w:w="2355" w:type="pct"/>
            <w:tcBorders>
              <w:bottom w:val="single" w:sz="4" w:space="0" w:color="auto"/>
            </w:tcBorders>
            <w:shd w:val="clear" w:color="auto" w:fill="C6D9F1" w:themeFill="text2" w:themeFillTint="33"/>
            <w:vAlign w:val="center"/>
          </w:tcPr>
          <w:p w:rsidR="00CA1089" w:rsidRPr="006E1FDF" w:rsidRDefault="003A1F9D" w:rsidP="00C7067D">
            <w:pPr>
              <w:spacing w:before="20"/>
              <w:ind w:left="34"/>
              <w:jc w:val="both"/>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ՀԱՄԱՅՆՔԻ ԹՈՒՅԼ ԿՈՂՄԵՐԸ</w:t>
            </w:r>
          </w:p>
        </w:tc>
      </w:tr>
      <w:tr w:rsidR="00F06721" w:rsidRPr="00000FB8" w:rsidTr="00C7067D">
        <w:trPr>
          <w:trHeight w:val="131"/>
        </w:trPr>
        <w:tc>
          <w:tcPr>
            <w:tcW w:w="2645" w:type="pct"/>
            <w:tcBorders>
              <w:top w:val="single" w:sz="4" w:space="0" w:color="auto"/>
            </w:tcBorders>
          </w:tcPr>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Համայնքն աշխարհագրորեն գտնվում է Հայաստանի կենտրոնում, մոտ է մայրաքաղաքին և մարզկենտրոնին, մոտ է Երևան-Սևան ավտոմայրուղուն, քաղաքով է անցնում Երևան-Սևան երկաթգիծը: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Արդյունաբերական որոշ արտադրություններ շարունակում են պահպանել կայուն ծավալներ և աշխատատեղեր:</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Առկա են գյուղատնտեսական նշանակության հողեր, հիմնված են այգիներ, զարգացած է օրգանական հատապտուղների և որոշ հացահատիկային կուլտուրաների մշակումը: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առկա են պատմական հուշարձաններ, հանգստի գոտիներ, հյուրանոցներ:</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Հասանելի են ինտերնետը, բջջային և ֆիքսված կապը, մալուխային հեռուստատեսությունը: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Քաղաքացիների սպասարկման գրասենյակի շնորհիվ կազմակերպված է բնակչության սպասարկումը: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Պաշտոնական ինտերնետային կայքի միջոցով տեղեկատվությունը ՏԻՄ-ի գործունեության վերաբերյալ հնարավորինս հասանելի է:</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Երիտասարդության շրջանում բարձր է մնում հետաքրքրությունը բարձրագույն կրթության նկատմամբ։</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Արդիական փողոցային լուսավորությունն ընդգրկում է քաղաքի բոլոր թաղամասերը, գյուղական բնակավայրերի որոշ մասը: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Համայնքը գրեթե ամբողջությամբ գազաֆիկացված է:</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Բարեկարգ են համայնքի գրեթե բոլոր դպրոցների շենքերը</w:t>
            </w:r>
            <w:r w:rsidR="00282CB0"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Բարձրահարկ շենքերի բոլոր վերելակներն աշխատանքային վիճակում են:</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Համայնքում </w:t>
            </w:r>
            <w:r w:rsidR="005A7C26" w:rsidRPr="00000FB8">
              <w:rPr>
                <w:rFonts w:ascii="GHEA Grapalat" w:eastAsia="GHEA Grapalat" w:hAnsi="GHEA Grapalat" w:cs="GHEA Grapalat"/>
                <w:sz w:val="20"/>
                <w:szCs w:val="20"/>
              </w:rPr>
              <w:t xml:space="preserve">գործարկված են </w:t>
            </w:r>
            <w:r w:rsidRPr="00000FB8">
              <w:rPr>
                <w:rFonts w:ascii="GHEA Grapalat" w:eastAsia="GHEA Grapalat" w:hAnsi="GHEA Grapalat" w:cs="GHEA Grapalat"/>
                <w:color w:val="000000"/>
                <w:sz w:val="20"/>
                <w:szCs w:val="20"/>
              </w:rPr>
              <w:t>այլընտրանքային էներգիայի ծավալ</w:t>
            </w:r>
            <w:r w:rsidR="005A7C26" w:rsidRPr="00000FB8">
              <w:rPr>
                <w:rFonts w:ascii="GHEA Grapalat" w:eastAsia="GHEA Grapalat" w:hAnsi="GHEA Grapalat" w:cs="GHEA Grapalat"/>
                <w:color w:val="000000"/>
                <w:sz w:val="20"/>
                <w:szCs w:val="20"/>
              </w:rPr>
              <w:t>ուն ենթակառուցվածքներ</w:t>
            </w:r>
            <w:r w:rsidRPr="00000FB8">
              <w:rPr>
                <w:rFonts w:ascii="GHEA Grapalat" w:eastAsia="GHEA Grapalat" w:hAnsi="GHEA Grapalat" w:cs="GHEA Grapalat"/>
                <w:color w:val="000000"/>
                <w:sz w:val="20"/>
                <w:szCs w:val="20"/>
              </w:rPr>
              <w:t>։</w:t>
            </w:r>
          </w:p>
        </w:tc>
        <w:tc>
          <w:tcPr>
            <w:tcW w:w="2355" w:type="pct"/>
            <w:tcBorders>
              <w:top w:val="single" w:sz="4" w:space="0" w:color="auto"/>
            </w:tcBorders>
          </w:tcPr>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Բժշկական կենտրոնն ունի հիմնանորոգման և վերազինման խիստ կարիք:</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բնակարանային շինարարության բնագավառում պետական և համայնքային միջոցներ չեն հատկացվել մի քանի տասնամյակ:</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ջրահեռացման համակարգը ծայրահեղ մաշված է, խիստ անբարեկարգ է ոռոգման ցանցը։ </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Կապիտալ վերանորոգման և բարեկարգման կարիք ունեն ճանապարհային տնտեսության զգալի մասը, բակային տարածքները։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Վերազինման կարիք ունի համայնքապետարանի և նրա ենթակա կառույցների նյութատեխնիկական բազան:</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Աշխատուժի առաջարկը շարունակում է մնալ անհամեմատ մեծ՝ ձեռնարկությունների պահանջարկից։</w:t>
            </w:r>
          </w:p>
          <w:p w:rsidR="00F06721" w:rsidRPr="00000FB8" w:rsidRDefault="00E066BF"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Բ</w:t>
            </w:r>
            <w:r w:rsidR="00F06721" w:rsidRPr="00000FB8">
              <w:rPr>
                <w:rFonts w:ascii="GHEA Grapalat" w:eastAsia="GHEA Grapalat" w:hAnsi="GHEA Grapalat" w:cs="GHEA Grapalat"/>
                <w:sz w:val="20"/>
                <w:szCs w:val="20"/>
              </w:rPr>
              <w:t xml:space="preserve">աց </w:t>
            </w:r>
            <w:r w:rsidRPr="00000FB8">
              <w:rPr>
                <w:rFonts w:ascii="GHEA Grapalat" w:eastAsia="GHEA Grapalat" w:hAnsi="GHEA Grapalat" w:cs="GHEA Grapalat"/>
                <w:sz w:val="20"/>
                <w:szCs w:val="20"/>
              </w:rPr>
              <w:t xml:space="preserve">է </w:t>
            </w:r>
            <w:r w:rsidR="00F06721" w:rsidRPr="00000FB8">
              <w:rPr>
                <w:rFonts w:ascii="GHEA Grapalat" w:eastAsia="GHEA Grapalat" w:hAnsi="GHEA Grapalat" w:cs="GHEA Grapalat"/>
                <w:sz w:val="20"/>
                <w:szCs w:val="20"/>
              </w:rPr>
              <w:t>մն</w:t>
            </w:r>
            <w:r w:rsidRPr="00000FB8">
              <w:rPr>
                <w:rFonts w:ascii="GHEA Grapalat" w:eastAsia="GHEA Grapalat" w:hAnsi="GHEA Grapalat" w:cs="GHEA Grapalat"/>
                <w:sz w:val="20"/>
                <w:szCs w:val="20"/>
              </w:rPr>
              <w:t>ում</w:t>
            </w:r>
            <w:r w:rsidR="00F06721" w:rsidRPr="00000FB8">
              <w:rPr>
                <w:rFonts w:ascii="GHEA Grapalat" w:eastAsia="GHEA Grapalat" w:hAnsi="GHEA Grapalat" w:cs="GHEA Grapalat"/>
                <w:sz w:val="20"/>
                <w:szCs w:val="20"/>
              </w:rPr>
              <w:t xml:space="preserve"> երիտասարդների և մեծահասակների </w:t>
            </w:r>
            <w:r w:rsidRPr="00000FB8">
              <w:rPr>
                <w:rFonts w:ascii="GHEA Grapalat" w:eastAsia="GHEA Grapalat" w:hAnsi="GHEA Grapalat" w:cs="GHEA Grapalat"/>
                <w:sz w:val="20"/>
                <w:szCs w:val="20"/>
              </w:rPr>
              <w:t xml:space="preserve">հանգստի ու </w:t>
            </w:r>
            <w:r w:rsidR="00F06721" w:rsidRPr="00000FB8">
              <w:rPr>
                <w:rFonts w:ascii="GHEA Grapalat" w:eastAsia="GHEA Grapalat" w:hAnsi="GHEA Grapalat" w:cs="GHEA Grapalat"/>
                <w:sz w:val="20"/>
                <w:szCs w:val="20"/>
              </w:rPr>
              <w:t>ժամանցի կազմակերպման խնդիրը: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Անտառապատ տարածքների վերականգնման խնդիր կա։</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մեծ թիվ են կազմում սոցիալապես անապահով ընտանիքները։</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Քաղաքային աղբավայրի վնասազերծման և օդային ավազանի մաքրության խնդիրները </w:t>
            </w:r>
            <w:r w:rsidR="00E066BF" w:rsidRPr="00000FB8">
              <w:rPr>
                <w:rFonts w:ascii="GHEA Grapalat" w:eastAsia="GHEA Grapalat" w:hAnsi="GHEA Grapalat" w:cs="GHEA Grapalat"/>
                <w:sz w:val="20"/>
                <w:szCs w:val="20"/>
              </w:rPr>
              <w:t xml:space="preserve">դեռևս </w:t>
            </w:r>
            <w:r w:rsidRPr="00000FB8">
              <w:rPr>
                <w:rFonts w:ascii="GHEA Grapalat" w:eastAsia="GHEA Grapalat" w:hAnsi="GHEA Grapalat" w:cs="GHEA Grapalat"/>
                <w:sz w:val="20"/>
                <w:szCs w:val="20"/>
              </w:rPr>
              <w:t>օրակարգային են։</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Տրանսպորտային հաղորդակցությունը մայրաքաղաքի և գյուղական բնակավայրերի հետ ոչ բարվոք վիճակում է։</w:t>
            </w:r>
          </w:p>
          <w:p w:rsidR="00F06721" w:rsidRPr="00000FB8" w:rsidRDefault="00E066BF"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Թույլ են հ</w:t>
            </w:r>
            <w:r w:rsidR="00F06721" w:rsidRPr="00000FB8">
              <w:rPr>
                <w:rFonts w:ascii="GHEA Grapalat" w:eastAsia="GHEA Grapalat" w:hAnsi="GHEA Grapalat" w:cs="GHEA Grapalat"/>
                <w:sz w:val="20"/>
                <w:szCs w:val="20"/>
              </w:rPr>
              <w:t>անրային սննդի, հյուրատների</w:t>
            </w:r>
            <w:r w:rsidRPr="00000FB8">
              <w:rPr>
                <w:rFonts w:ascii="GHEA Grapalat" w:eastAsia="GHEA Grapalat" w:hAnsi="GHEA Grapalat" w:cs="GHEA Grapalat"/>
                <w:sz w:val="20"/>
                <w:szCs w:val="20"/>
              </w:rPr>
              <w:t>, զբոսաշրջային հարակից ու համալրող</w:t>
            </w:r>
            <w:r w:rsidR="00F06721" w:rsidRPr="00000FB8">
              <w:rPr>
                <w:rFonts w:ascii="GHEA Grapalat" w:eastAsia="GHEA Grapalat" w:hAnsi="GHEA Grapalat" w:cs="GHEA Grapalat"/>
                <w:sz w:val="20"/>
                <w:szCs w:val="20"/>
              </w:rPr>
              <w:t xml:space="preserve"> ենթակառուցվածքները:</w:t>
            </w:r>
          </w:p>
        </w:tc>
      </w:tr>
      <w:tr w:rsidR="00CA1089" w:rsidRPr="006E1FDF" w:rsidTr="006B7C0A">
        <w:trPr>
          <w:trHeight w:val="188"/>
        </w:trPr>
        <w:tc>
          <w:tcPr>
            <w:tcW w:w="2645" w:type="pct"/>
            <w:tcBorders>
              <w:bottom w:val="single" w:sz="4" w:space="0" w:color="auto"/>
            </w:tcBorders>
            <w:shd w:val="clear" w:color="auto" w:fill="C6D9F1" w:themeFill="text2" w:themeFillTint="33"/>
          </w:tcPr>
          <w:p w:rsidR="00CA1089" w:rsidRPr="006E1FDF" w:rsidRDefault="003A1F9D" w:rsidP="00C7067D">
            <w:pPr>
              <w:spacing w:before="20"/>
              <w:jc w:val="center"/>
              <w:rPr>
                <w:rFonts w:ascii="GHEA Grapalat" w:eastAsia="GHEA Grapalat" w:hAnsi="GHEA Grapalat" w:cs="GHEA Grapalat"/>
                <w:b/>
                <w:sz w:val="20"/>
                <w:szCs w:val="20"/>
              </w:rPr>
            </w:pPr>
            <w:r w:rsidRPr="006E1FDF">
              <w:rPr>
                <w:rFonts w:ascii="GHEA Grapalat" w:eastAsia="GHEA Grapalat" w:hAnsi="GHEA Grapalat" w:cs="GHEA Grapalat"/>
                <w:b/>
                <w:sz w:val="20"/>
                <w:szCs w:val="20"/>
              </w:rPr>
              <w:t>ՀՆԱՐԱՎՈՐՈՒԹՅՈՒՆՆԵՐԸ</w:t>
            </w:r>
          </w:p>
        </w:tc>
        <w:tc>
          <w:tcPr>
            <w:tcW w:w="2355" w:type="pct"/>
            <w:tcBorders>
              <w:bottom w:val="single" w:sz="4" w:space="0" w:color="auto"/>
            </w:tcBorders>
            <w:shd w:val="clear" w:color="auto" w:fill="C6D9F1" w:themeFill="text2" w:themeFillTint="33"/>
          </w:tcPr>
          <w:p w:rsidR="00CA1089" w:rsidRPr="006E1FDF" w:rsidRDefault="003A1F9D" w:rsidP="00C7067D">
            <w:pPr>
              <w:spacing w:before="20"/>
              <w:ind w:left="34"/>
              <w:jc w:val="center"/>
              <w:rPr>
                <w:rFonts w:ascii="GHEA Grapalat" w:eastAsia="GHEA Grapalat" w:hAnsi="GHEA Grapalat" w:cs="GHEA Grapalat"/>
                <w:b/>
                <w:sz w:val="20"/>
                <w:szCs w:val="20"/>
              </w:rPr>
            </w:pPr>
            <w:r w:rsidRPr="006E1FDF">
              <w:rPr>
                <w:rFonts w:ascii="GHEA Grapalat" w:eastAsia="GHEA Grapalat" w:hAnsi="GHEA Grapalat" w:cs="GHEA Grapalat"/>
                <w:b/>
                <w:sz w:val="20"/>
                <w:szCs w:val="20"/>
              </w:rPr>
              <w:t>ՍՊԱՌՆԱԼԻՔՆԵՐԸ</w:t>
            </w:r>
            <w:r w:rsidR="00E066BF" w:rsidRPr="006E1FDF">
              <w:rPr>
                <w:rFonts w:ascii="GHEA Grapalat" w:eastAsia="GHEA Grapalat" w:hAnsi="GHEA Grapalat" w:cs="GHEA Grapalat"/>
                <w:b/>
                <w:sz w:val="20"/>
                <w:szCs w:val="20"/>
              </w:rPr>
              <w:t xml:space="preserve"> / ՌԻՍԿԵՐԸ</w:t>
            </w:r>
          </w:p>
        </w:tc>
      </w:tr>
      <w:tr w:rsidR="00F06721" w:rsidRPr="00000FB8" w:rsidTr="00C7067D">
        <w:trPr>
          <w:trHeight w:val="415"/>
        </w:trPr>
        <w:tc>
          <w:tcPr>
            <w:tcW w:w="2645" w:type="pct"/>
            <w:tcBorders>
              <w:top w:val="single" w:sz="4" w:space="0" w:color="auto"/>
            </w:tcBorders>
          </w:tcPr>
          <w:p w:rsidR="00F06721" w:rsidRPr="00000FB8" w:rsidRDefault="00F06721" w:rsidP="00C7067D">
            <w:pP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Կադաստրի, միասնական սոցծառայության և այլ պետական կառույցների ներկայացվածությունը դյուրին է դարձնում դրանց առնչվող կազմակերպչական հարցերի լուծումը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Համայնքում առկա է մեծաքանակ աշխատուժ</w:t>
            </w:r>
            <w:r w:rsidRPr="00000FB8">
              <w:rPr>
                <w:rFonts w:ascii="GHEA Grapalat" w:eastAsia="GHEA Grapalat" w:hAnsi="GHEA Grapalat" w:cs="GHEA Grapalat"/>
                <w:sz w:val="20"/>
                <w:szCs w:val="20"/>
              </w:rPr>
              <w:t xml:space="preserve">։ </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Հիմնականում պահպանվել են մանկապարտեզների տիպային շենքերը, հեշտացնելով օգտագործման, խնամքի, վերանորոգման մոտեցումները:</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Պետական ծրագրով նախատեսվող, համայնքի մուտքից դեպի Կարենիս բնակավայր ձգվող ճ</w:t>
            </w:r>
            <w:r w:rsidRPr="00000FB8">
              <w:rPr>
                <w:rFonts w:ascii="GHEA Grapalat" w:eastAsia="GHEA Grapalat" w:hAnsi="GHEA Grapalat" w:cs="GHEA Grapalat"/>
                <w:color w:val="000000"/>
                <w:sz w:val="20"/>
                <w:szCs w:val="20"/>
              </w:rPr>
              <w:t xml:space="preserve">անապարհի </w:t>
            </w:r>
            <w:r w:rsidRPr="00000FB8">
              <w:rPr>
                <w:rFonts w:ascii="GHEA Grapalat" w:eastAsia="GHEA Grapalat" w:hAnsi="GHEA Grapalat" w:cs="GHEA Grapalat"/>
                <w:sz w:val="20"/>
                <w:szCs w:val="20"/>
              </w:rPr>
              <w:t>հ</w:t>
            </w:r>
            <w:r w:rsidRPr="00000FB8">
              <w:rPr>
                <w:rFonts w:ascii="GHEA Grapalat" w:eastAsia="GHEA Grapalat" w:hAnsi="GHEA Grapalat" w:cs="GHEA Grapalat"/>
                <w:color w:val="000000"/>
                <w:sz w:val="20"/>
                <w:szCs w:val="20"/>
              </w:rPr>
              <w:t>իմնանորոգումը կարող է էապես բարելավել երթևեկությ</w:t>
            </w:r>
            <w:r w:rsidRPr="00000FB8">
              <w:rPr>
                <w:rFonts w:ascii="GHEA Grapalat" w:eastAsia="GHEA Grapalat" w:hAnsi="GHEA Grapalat" w:cs="GHEA Grapalat"/>
                <w:sz w:val="20"/>
                <w:szCs w:val="20"/>
              </w:rPr>
              <w:t>ան պայմանները</w:t>
            </w:r>
            <w:r w:rsidRPr="00000FB8">
              <w:rPr>
                <w:rFonts w:ascii="GHEA Grapalat" w:eastAsia="GHEA Grapalat" w:hAnsi="GHEA Grapalat" w:cs="GHEA Grapalat"/>
                <w:color w:val="000000"/>
                <w:sz w:val="20"/>
                <w:szCs w:val="20"/>
              </w:rPr>
              <w:t>:</w:t>
            </w:r>
          </w:p>
          <w:p w:rsidR="00F06721" w:rsidRPr="00000FB8" w:rsidRDefault="00F06721" w:rsidP="00C7067D">
            <w:pPr>
              <w:pBdr>
                <w:top w:val="nil"/>
                <w:left w:val="nil"/>
                <w:bottom w:val="nil"/>
                <w:right w:val="nil"/>
                <w:between w:val="nil"/>
              </w:pBdr>
              <w:spacing w:before="20"/>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Ակտիվացել են </w:t>
            </w:r>
            <w:r w:rsidR="00E066BF" w:rsidRPr="00000FB8">
              <w:rPr>
                <w:rFonts w:ascii="GHEA Grapalat" w:eastAsia="GHEA Grapalat" w:hAnsi="GHEA Grapalat" w:cs="GHEA Grapalat"/>
                <w:sz w:val="20"/>
                <w:szCs w:val="20"/>
              </w:rPr>
              <w:t xml:space="preserve">(թեև հիմնականում </w:t>
            </w:r>
            <w:r w:rsidRPr="00000FB8">
              <w:rPr>
                <w:rFonts w:ascii="GHEA Grapalat" w:eastAsia="GHEA Grapalat" w:hAnsi="GHEA Grapalat" w:cs="GHEA Grapalat"/>
                <w:sz w:val="20"/>
                <w:szCs w:val="20"/>
              </w:rPr>
              <w:t>ենթակառուցվածքային</w:t>
            </w:r>
            <w:r w:rsidR="00E066BF" w:rsidRPr="00000FB8">
              <w:rPr>
                <w:rFonts w:ascii="GHEA Grapalat" w:eastAsia="GHEA Grapalat" w:hAnsi="GHEA Grapalat" w:cs="GHEA Grapalat"/>
                <w:sz w:val="20"/>
                <w:szCs w:val="20"/>
              </w:rPr>
              <w:t>)</w:t>
            </w:r>
            <w:r w:rsidRPr="00000FB8">
              <w:rPr>
                <w:rFonts w:ascii="GHEA Grapalat" w:eastAsia="GHEA Grapalat" w:hAnsi="GHEA Grapalat" w:cs="GHEA Grapalat"/>
                <w:sz w:val="20"/>
                <w:szCs w:val="20"/>
              </w:rPr>
              <w:t xml:space="preserve"> պետական սուբվենցիոն ծրագրերը, շարունակվում են պետական աջակցության գործիքների առաջարկները նաև գյուղատնտեսության բնագավառում։</w:t>
            </w:r>
          </w:p>
        </w:tc>
        <w:tc>
          <w:tcPr>
            <w:tcW w:w="2355" w:type="pct"/>
            <w:tcBorders>
              <w:top w:val="single" w:sz="4" w:space="0" w:color="auto"/>
            </w:tcBorders>
          </w:tcPr>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Արտակարգ իրավիճակները, ներառյալ համավարակը, դարձել են տարաբնույթ, առաջացնելով հակազդման նոր ներքին խնդիրներ։ </w:t>
            </w:r>
          </w:p>
          <w:p w:rsidR="00F06721" w:rsidRPr="00000FB8" w:rsidRDefault="00F06721" w:rsidP="00C7067D">
            <w:pPr>
              <w:pBdr>
                <w:top w:val="nil"/>
                <w:left w:val="nil"/>
                <w:bottom w:val="nil"/>
                <w:right w:val="nil"/>
                <w:between w:val="nil"/>
              </w:pBdr>
              <w:spacing w:before="20"/>
              <w:ind w:left="34"/>
              <w:rPr>
                <w:rFonts w:ascii="GHEA Grapalat" w:eastAsia="GHEA Grapalat" w:hAnsi="GHEA Grapalat" w:cs="GHEA Grapalat"/>
                <w:sz w:val="20"/>
                <w:szCs w:val="20"/>
              </w:rPr>
            </w:pPr>
            <w:r w:rsidRPr="00000FB8">
              <w:rPr>
                <w:rFonts w:ascii="GHEA Grapalat" w:eastAsia="GHEA Grapalat" w:hAnsi="GHEA Grapalat" w:cs="GHEA Grapalat"/>
                <w:sz w:val="20"/>
                <w:szCs w:val="20"/>
              </w:rPr>
              <w:t>Ավելացել են անվտանգային մարտահրավերները:</w:t>
            </w:r>
          </w:p>
        </w:tc>
      </w:tr>
    </w:tbl>
    <w:p w:rsidR="00C7067D" w:rsidRDefault="00C7067D">
      <w:pPr>
        <w:rPr>
          <w:rFonts w:ascii="GHEA Grapalat" w:eastAsia="GHEA Grapalat" w:hAnsi="GHEA Grapalat" w:cs="GHEA Grapalat"/>
          <w:b/>
          <w:sz w:val="20"/>
          <w:szCs w:val="20"/>
        </w:rPr>
      </w:pPr>
      <w:r>
        <w:rPr>
          <w:rFonts w:ascii="GHEA Grapalat" w:eastAsia="GHEA Grapalat" w:hAnsi="GHEA Grapalat" w:cs="GHEA Grapalat"/>
          <w:b/>
          <w:sz w:val="20"/>
          <w:szCs w:val="20"/>
        </w:rPr>
        <w:br w:type="page"/>
      </w:r>
    </w:p>
    <w:p w:rsidR="00CA1089" w:rsidRPr="00010A18" w:rsidRDefault="003A1F9D" w:rsidP="00416228">
      <w:pPr>
        <w:pStyle w:val="1"/>
        <w:numPr>
          <w:ilvl w:val="0"/>
          <w:numId w:val="11"/>
        </w:numPr>
        <w:spacing w:before="120" w:line="240" w:lineRule="auto"/>
        <w:jc w:val="both"/>
        <w:rPr>
          <w:rFonts w:ascii="GHEA Grapalat" w:eastAsia="GHEA Grapalat" w:hAnsi="GHEA Grapalat" w:cs="GHEA Grapalat"/>
          <w:sz w:val="24"/>
          <w:szCs w:val="24"/>
        </w:rPr>
      </w:pPr>
      <w:bookmarkStart w:id="10" w:name="_Toc128152191"/>
      <w:r w:rsidRPr="00010A18">
        <w:rPr>
          <w:rFonts w:ascii="GHEA Grapalat" w:eastAsia="GHEA Grapalat" w:hAnsi="GHEA Grapalat" w:cs="GHEA Grapalat"/>
          <w:sz w:val="24"/>
          <w:szCs w:val="24"/>
        </w:rPr>
        <w:lastRenderedPageBreak/>
        <w:t>Նպատակների սահմանում և գործողությունների պլանավորում</w:t>
      </w:r>
      <w:bookmarkEnd w:id="10"/>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11" w:name="_Toc128152192"/>
      <w:r w:rsidRPr="00010A18">
        <w:rPr>
          <w:rFonts w:ascii="GHEA Grapalat" w:eastAsia="GHEA Grapalat" w:hAnsi="GHEA Grapalat" w:cs="GHEA Grapalat"/>
          <w:sz w:val="22"/>
          <w:szCs w:val="22"/>
        </w:rPr>
        <w:t>Համայնքի զարգացման տեսլական</w:t>
      </w:r>
      <w:bookmarkEnd w:id="11"/>
      <w:r w:rsidRPr="00010A18">
        <w:rPr>
          <w:rFonts w:ascii="GHEA Grapalat" w:eastAsia="GHEA Grapalat" w:hAnsi="GHEA Grapalat" w:cs="GHEA Grapalat"/>
          <w:sz w:val="22"/>
          <w:szCs w:val="22"/>
        </w:rPr>
        <w:t xml:space="preserve">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Բազմաճյուղ ու բարձր արդյունավետություն ունեցող տնտեսությունը, սոցիալական արդար ու ոգեշնչող ոլորտը ստեղծում են արդյունավետ պայմաններ համայնքի բնակչի արժանապատիվ ու ստեղծագործ կյանքի համար։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Համայնքը աճում է, համայնքում բնակիչը համարվում է ամենաբարձր արժեք, որի շուրջ են կենտրոնացած և որի բարեկեցությանն են ուղղված համայնքի տնտեսական, սոցիալական, կառավարման և քաղաքական ոլորտները։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Լայնորեն կիրառվում են տեղեկատվական տեխնոլոգիաների և էներգիայի այլընտրանքային աղբյուրների հնարավորությունները։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տնտեսության առանցքային հիմքը նորարարությունն է։ Երկար տարիների ընթացքում համայնքում կուտակված ինժեներական փորձը, գումարվելով համայնքում ակտիվ ու ստեղծարար երիտասարդների աշխատանքի հետ, վերածվում է նորարարական արդյունավետ լուծումների, որոնք կիրառվում են տարբեր բնագավառներում։ Չարենցավանը, նախ և առաջ, նորարարություն արտահանող համայնք է։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տնտեսության առաջատար ճյուղերից են տեքստիլի արժեշղթան և թեթև արդյունաբերությունը։ Այս ոլորտում համայնքի ունեցած փորձը, գումարվելով տեղում ստեղծված նորարարական տեխնոլոգիաներին, ստեղծում է բարձր մրցակցություն ունեցող արտադրանք ինչպես երկրի ներսում, այնպես էլ երկրից դուրս։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Համայնքն ամբողջությամբ բարեկարգ և մաքուր է: Առկա են բարեկարգ զբոսայգիներ, գործում են երեկոյան ժամանցի, արվեստի ու մշակույթի բազմաթիվ կենտրոններ։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Մաքուր համայնքը, զարգացած ենթակառուցվածքները, անկրկնելի բնությունը, բնական և մարդածին հուշարձանները և տուրիզմի արժեշղթան սպասարկող մրցունակ ձեռնարկությունները ստեղծում են պայմաններ հատկապես գյուղական էկոտուրիզմի համար։ Չարենցավան</w:t>
      </w:r>
      <w:r w:rsidR="00B51751" w:rsidRPr="00000FB8">
        <w:rPr>
          <w:rFonts w:ascii="GHEA Grapalat" w:eastAsia="GHEA Grapalat" w:hAnsi="GHEA Grapalat" w:cs="GHEA Grapalat"/>
          <w:sz w:val="20"/>
          <w:szCs w:val="20"/>
        </w:rPr>
        <w:t>ն</w:t>
      </w:r>
      <w:r w:rsidRPr="00000FB8">
        <w:rPr>
          <w:rFonts w:ascii="GHEA Grapalat" w:eastAsia="GHEA Grapalat" w:hAnsi="GHEA Grapalat" w:cs="GHEA Grapalat"/>
          <w:sz w:val="20"/>
          <w:szCs w:val="20"/>
        </w:rPr>
        <w:t xml:space="preserve"> ընդունում է մեծաթիվ զբոսաշրջիկների ինչպես երկրի ներսից, այնպես էլ արտասահմանից։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գյուղական բնակավայրերում զարգանում է պտղի և բանջարեղենի արտադրությունը, դրան զուգահեռ՝ խոշոր եղջերավոր անասնապահությունը։ Ստացվող գյուղմթերքի մեծ մասը վերամշակվում է համայնքի ներսում՝ վերամշակող փոքր արտադրամասերի կողմից։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Համայնքի ենթակառուցվածքները ամբողջությամբ վերանորոգված են, մեծ ուշադրություն է դարձվում տնտեսական դաշտի ակտիվացմանը նպաստող ենթակառուցվածքների զարգացմանը։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Համայնքում գործում են բազմաթիվ կրթական հաստատություններ և ուսումնական կենտրոններ, որոնց հիմքում ժամանակակից կրթական տեխնոլոգիաներն են ընկած։ Լայնորեն կիրառվում են պրակտիկ դասընթացները։ Մանկավարժությունը ապահովել է որակական մեծ աճ։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Բոլոր բնակավայրերը ունեն մանկապարտեզներ, Չարենցավանում առկա են գերհագեցած մարզադպրոց և մարզադաշտ։</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Զարգացման հիմնական ուղղություններում առաջխաղացման գործընթացում կարևորվում է տեղական իշխանությունների, համայնքի բնակչության, քաղաքացիական հասարակության, լրատվամիջոցների և գործարարների համատեղ գործունեությունը, ինչպես նաև համագործակցությունը պետական կառավարման մարմինների և դոնոր կազմակերպությունների, սփյուռքի ներկայացուցիչների հետ:</w:t>
      </w:r>
    </w:p>
    <w:p w:rsidR="00CA1089" w:rsidRPr="00010A18" w:rsidRDefault="003A1F9D" w:rsidP="00416228">
      <w:pPr>
        <w:pStyle w:val="2"/>
        <w:numPr>
          <w:ilvl w:val="1"/>
          <w:numId w:val="11"/>
        </w:numPr>
        <w:spacing w:before="120" w:line="240" w:lineRule="auto"/>
        <w:jc w:val="both"/>
        <w:rPr>
          <w:rFonts w:ascii="GHEA Grapalat" w:eastAsia="GHEA Grapalat" w:hAnsi="GHEA Grapalat" w:cs="GHEA Grapalat"/>
          <w:sz w:val="22"/>
          <w:szCs w:val="22"/>
        </w:rPr>
      </w:pPr>
      <w:bookmarkStart w:id="12" w:name="_Toc128152193"/>
      <w:r w:rsidRPr="00010A18">
        <w:rPr>
          <w:rFonts w:ascii="GHEA Grapalat" w:eastAsia="GHEA Grapalat" w:hAnsi="GHEA Grapalat" w:cs="GHEA Grapalat"/>
          <w:sz w:val="22"/>
          <w:szCs w:val="22"/>
        </w:rPr>
        <w:t>Համայնքի զարգացման նպատակներ</w:t>
      </w:r>
      <w:bookmarkEnd w:id="12"/>
    </w:p>
    <w:p w:rsidR="006231E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հնգամյա զարգացման ծրագրի ռազմավարական նպատակ է սահմանվել՝</w:t>
      </w:r>
      <w:r w:rsidR="00B51751"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 xml:space="preserve">հետևողականորեն նպաստել համայնքի բնակչության սոցիալական, տնտեսական, մշակութային և հանգստի պայմանների բարելավմանը, և արդյունքում՝ կյանքի որակի ընդհանուր բարձրացմանը: </w:t>
      </w:r>
    </w:p>
    <w:p w:rsidR="00CA1089" w:rsidRPr="00000FB8" w:rsidRDefault="006231E9"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Ե</w:t>
      </w:r>
      <w:r w:rsidR="003A1F9D" w:rsidRPr="00000FB8">
        <w:rPr>
          <w:rFonts w:ascii="GHEA Grapalat" w:eastAsia="GHEA Grapalat" w:hAnsi="GHEA Grapalat" w:cs="GHEA Grapalat"/>
          <w:sz w:val="20"/>
          <w:szCs w:val="20"/>
        </w:rPr>
        <w:t>նթանպատակները նկարագրված են ստորև.</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Սոցիալական ապահովություն</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Տրամադրել խոցելի բնակչությանը հասցեական աջակցություն պարենային, բնակարանային, առողջապահական, ռեսուրսախնայողության ծրագրերի միջոցով, նպաստել որակյալ աշխատատեղերի ավելացմանը, գործազրկության և աղքատության կրճատման նպատակով խթանել նաև վարձատրվող հասարակական աշխատանքները: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Ֆինանսներ</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lastRenderedPageBreak/>
        <w:t>Համայնքի բյուջեի արդյունավետության բարձրացման, սփյուռքի (հատկապես՝ համայնքի սփյուռքի) ներուժի օգտագործման, տեղական և արտաքին ներդրողների, պետական միջոցների ներգրավման, միջազգային դոնոր կազմակերպությունների հետ  համագործակցության միջոցով ընդլայնել համայնքապետարանի հնարավորությունները՝ պահպանելու և զարգացնելու անհրաժեշտ ենթակառուցվածքներն ու ծառայությունները, ներգրավելու ներդրումներ և աջակցելու տնտեսական աճին:</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 xml:space="preserve">Ենթակառուցվածքներ, ծառայություններ </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Բարելավել ենթակառուցվածքները, հասցեագրել տրանսպորտային խնդիրները,  նպաստել ոռոգման և խմելու ջրամատակարարման, կոյուղու</w:t>
      </w:r>
      <w:r w:rsidR="00B40408" w:rsidRPr="00000FB8">
        <w:rPr>
          <w:rFonts w:ascii="GHEA Grapalat" w:eastAsia="GHEA Grapalat" w:hAnsi="GHEA Grapalat" w:cs="GHEA Grapalat"/>
          <w:sz w:val="20"/>
          <w:szCs w:val="20"/>
        </w:rPr>
        <w:t>, աղբահանության</w:t>
      </w:r>
      <w:r w:rsidRPr="00000FB8">
        <w:rPr>
          <w:rFonts w:ascii="GHEA Grapalat" w:eastAsia="GHEA Grapalat" w:hAnsi="GHEA Grapalat" w:cs="GHEA Grapalat"/>
          <w:sz w:val="20"/>
          <w:szCs w:val="20"/>
        </w:rPr>
        <w:t xml:space="preserve"> համակարգերի բարելավմանը,  որակյալ առողջապահական ծառայությունների հասանելիությանը: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Տնտեսություն</w:t>
      </w:r>
    </w:p>
    <w:p w:rsidR="00CA1089" w:rsidRPr="00000FB8" w:rsidRDefault="003A1F9D" w:rsidP="00416228">
      <w:pP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sz w:val="20"/>
          <w:szCs w:val="20"/>
        </w:rPr>
        <w:t xml:space="preserve">Տեղական բիզնեսի զարգացմանն աջակցելը և ներդրումների ներգրավումը կարող են ստեղծել աշխատատեղերի հնարավորություններ և բարձրացնել եկամուտների մակարդակը՝ նվազեցնելով աղքատությունը: </w:t>
      </w:r>
      <w:r w:rsidRPr="00000FB8">
        <w:rPr>
          <w:rFonts w:ascii="GHEA Grapalat" w:eastAsia="GHEA Grapalat" w:hAnsi="GHEA Grapalat" w:cs="GHEA Grapalat"/>
          <w:color w:val="000000"/>
          <w:sz w:val="20"/>
          <w:szCs w:val="20"/>
        </w:rPr>
        <w:t>Այս առումով անմիջական նպատակ է սահմանվում տնտեսության հեռանկարային ճյուղերի՝</w:t>
      </w:r>
      <w:r w:rsidR="00922D64" w:rsidRPr="00000FB8">
        <w:rPr>
          <w:rFonts w:ascii="GHEA Grapalat" w:eastAsia="GHEA Grapalat" w:hAnsi="GHEA Grapalat" w:cs="GHEA Grapalat"/>
          <w:color w:val="000000"/>
          <w:sz w:val="20"/>
          <w:szCs w:val="20"/>
        </w:rPr>
        <w:t xml:space="preserve"> </w:t>
      </w:r>
      <w:r w:rsidRPr="00000FB8">
        <w:rPr>
          <w:rFonts w:ascii="GHEA Grapalat" w:eastAsia="GHEA Grapalat" w:hAnsi="GHEA Grapalat" w:cs="GHEA Grapalat"/>
          <w:color w:val="000000"/>
          <w:sz w:val="20"/>
          <w:szCs w:val="20"/>
        </w:rPr>
        <w:t xml:space="preserve">զբոսաշրջության, գյուղատնտեսության խթանումը, գյուղմթերքի վերամշակման, տեքստիլ և այլ փոքր ու միջին արտադրությունների զարգացումը,  նոր տեխնոլոգիաների արմատավորումը, կրթական հնարավորությունների ընդլայնումը: </w:t>
      </w:r>
    </w:p>
    <w:p w:rsidR="00CA1089"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Կրթություն</w:t>
      </w:r>
      <w:r w:rsidR="00922D64" w:rsidRPr="00000FB8">
        <w:rPr>
          <w:rFonts w:ascii="GHEA Grapalat" w:eastAsia="GHEA Grapalat" w:hAnsi="GHEA Grapalat" w:cs="GHEA Grapalat"/>
          <w:sz w:val="20"/>
          <w:szCs w:val="20"/>
          <w:u w:val="single"/>
        </w:rPr>
        <w:t>, մշակույթ</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Նպաստել որակյալ </w:t>
      </w:r>
      <w:r w:rsidR="006231E9" w:rsidRPr="00000FB8">
        <w:rPr>
          <w:rFonts w:ascii="GHEA Grapalat" w:eastAsia="GHEA Grapalat" w:hAnsi="GHEA Grapalat" w:cs="GHEA Grapalat"/>
          <w:sz w:val="20"/>
          <w:szCs w:val="20"/>
        </w:rPr>
        <w:t xml:space="preserve">մասնագիտական </w:t>
      </w:r>
      <w:r w:rsidRPr="00000FB8">
        <w:rPr>
          <w:rFonts w:ascii="GHEA Grapalat" w:eastAsia="GHEA Grapalat" w:hAnsi="GHEA Grapalat" w:cs="GHEA Grapalat"/>
          <w:sz w:val="20"/>
          <w:szCs w:val="20"/>
        </w:rPr>
        <w:t xml:space="preserve">կրթության և ուսուցման հասանելիության </w:t>
      </w:r>
      <w:r w:rsidR="00D804A8" w:rsidRPr="00000FB8">
        <w:rPr>
          <w:rFonts w:ascii="GHEA Grapalat" w:eastAsia="GHEA Grapalat" w:hAnsi="GHEA Grapalat" w:cs="GHEA Grapalat"/>
          <w:sz w:val="20"/>
          <w:szCs w:val="20"/>
        </w:rPr>
        <w:t>ապահովմանը</w:t>
      </w:r>
      <w:r w:rsidR="006231E9" w:rsidRPr="00000FB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օգնելով բնակիչներին ձեռք բերել հմտություններ և գիտելիքներ, որոնք անհրաժեշտ են տեղական տնտեսությանը մասնակցելու և իրենց վաստակելու ներուժը մեծացնելու համար:</w:t>
      </w:r>
      <w:r w:rsidR="00922D64" w:rsidRPr="00000FB8">
        <w:rPr>
          <w:rFonts w:ascii="GHEA Grapalat" w:eastAsia="GHEA Grapalat" w:hAnsi="GHEA Grapalat" w:cs="GHEA Grapalat"/>
          <w:sz w:val="20"/>
          <w:szCs w:val="20"/>
        </w:rPr>
        <w:t xml:space="preserve"> Իրագործել մշակույթի և ստեղծարար ոլորտի ռազմավարության</w:t>
      </w:r>
      <w:r w:rsidR="006231E9" w:rsidRPr="00000FB8">
        <w:rPr>
          <w:rFonts w:ascii="GHEA Grapalat" w:eastAsia="GHEA Grapalat" w:hAnsi="GHEA Grapalat" w:cs="GHEA Grapalat"/>
          <w:sz w:val="20"/>
          <w:szCs w:val="20"/>
        </w:rPr>
        <w:t xml:space="preserve"> </w:t>
      </w:r>
      <w:r w:rsidR="00922D64" w:rsidRPr="00000FB8">
        <w:rPr>
          <w:rFonts w:ascii="GHEA Grapalat" w:eastAsia="GHEA Grapalat" w:hAnsi="GHEA Grapalat" w:cs="GHEA Grapalat"/>
          <w:sz w:val="20"/>
          <w:szCs w:val="20"/>
        </w:rPr>
        <w:t>դրույթները:</w:t>
      </w:r>
    </w:p>
    <w:p w:rsidR="003A1F9D"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Անվտանգություն</w:t>
      </w:r>
    </w:p>
    <w:p w:rsidR="003A1F9D" w:rsidRPr="00000FB8" w:rsidRDefault="003A1F9D"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 xml:space="preserve">Արտակարգ իրավիճակներին դիմակայունության բարձրացման միջոցառումներով </w:t>
      </w:r>
      <w:r w:rsidR="00922D64" w:rsidRPr="00000FB8">
        <w:rPr>
          <w:rFonts w:ascii="GHEA Grapalat" w:eastAsia="GHEA Grapalat" w:hAnsi="GHEA Grapalat" w:cs="GHEA Grapalat"/>
          <w:color w:val="000000"/>
          <w:sz w:val="20"/>
          <w:szCs w:val="20"/>
        </w:rPr>
        <w:t xml:space="preserve">ստեղծել </w:t>
      </w:r>
      <w:r w:rsidRPr="00000FB8">
        <w:rPr>
          <w:rFonts w:ascii="GHEA Grapalat" w:eastAsia="GHEA Grapalat" w:hAnsi="GHEA Grapalat" w:cs="GHEA Grapalat"/>
          <w:color w:val="000000"/>
          <w:sz w:val="20"/>
          <w:szCs w:val="20"/>
        </w:rPr>
        <w:t>հնարավորինս կայուն միջավայր կենսագործունեության համար:</w:t>
      </w:r>
    </w:p>
    <w:p w:rsidR="003A1F9D" w:rsidRPr="00000FB8" w:rsidRDefault="00922D64" w:rsidP="00416228">
      <w:pPr>
        <w:pBdr>
          <w:top w:val="nil"/>
          <w:left w:val="nil"/>
          <w:bottom w:val="nil"/>
          <w:right w:val="nil"/>
          <w:between w:val="nil"/>
        </w:pBdr>
        <w:spacing w:before="120" w:after="0" w:line="240" w:lineRule="auto"/>
        <w:jc w:val="both"/>
        <w:rPr>
          <w:rFonts w:ascii="GHEA Grapalat" w:eastAsia="GHEA Grapalat" w:hAnsi="GHEA Grapalat" w:cs="GHEA Grapalat"/>
          <w:color w:val="000000"/>
          <w:sz w:val="20"/>
          <w:szCs w:val="20"/>
          <w:u w:val="single"/>
        </w:rPr>
      </w:pPr>
      <w:r w:rsidRPr="00000FB8">
        <w:rPr>
          <w:rFonts w:ascii="GHEA Grapalat" w:eastAsia="GHEA Grapalat" w:hAnsi="GHEA Grapalat" w:cs="GHEA Grapalat"/>
          <w:color w:val="000000"/>
          <w:sz w:val="20"/>
          <w:szCs w:val="20"/>
          <w:u w:val="single"/>
        </w:rPr>
        <w:t>Կ</w:t>
      </w:r>
      <w:r w:rsidR="003A1F9D" w:rsidRPr="00000FB8">
        <w:rPr>
          <w:rFonts w:ascii="GHEA Grapalat" w:eastAsia="GHEA Grapalat" w:hAnsi="GHEA Grapalat" w:cs="GHEA Grapalat"/>
          <w:color w:val="000000"/>
          <w:sz w:val="20"/>
          <w:szCs w:val="20"/>
          <w:u w:val="single"/>
        </w:rPr>
        <w:t>առավարում</w:t>
      </w:r>
    </w:p>
    <w:p w:rsidR="00CA1089" w:rsidRPr="00000FB8" w:rsidRDefault="003A1F9D"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Կառավարման մասնակցայնության, թափանցիկության և հաշվետվողականության բարելավում, սոցիալական համաձայնության և վստահության մթնոլորտի ձևավորում՝ ավելի բարենպաստ բիզնես միջավայրի ստեղծման, ներդրումներ</w:t>
      </w:r>
      <w:r w:rsidR="00922D64" w:rsidRPr="00000FB8">
        <w:rPr>
          <w:rFonts w:ascii="GHEA Grapalat" w:eastAsia="GHEA Grapalat" w:hAnsi="GHEA Grapalat" w:cs="GHEA Grapalat"/>
          <w:sz w:val="20"/>
          <w:szCs w:val="20"/>
        </w:rPr>
        <w:t>ի</w:t>
      </w:r>
      <w:r w:rsidRPr="00000FB8">
        <w:rPr>
          <w:rFonts w:ascii="GHEA Grapalat" w:eastAsia="GHEA Grapalat" w:hAnsi="GHEA Grapalat" w:cs="GHEA Grapalat"/>
          <w:sz w:val="20"/>
          <w:szCs w:val="20"/>
        </w:rPr>
        <w:t xml:space="preserve"> ներգրավման համար:</w:t>
      </w:r>
    </w:p>
    <w:p w:rsidR="005B70B1" w:rsidRPr="00000FB8" w:rsidRDefault="005B70B1" w:rsidP="00416228">
      <w:pPr>
        <w:pBdr>
          <w:top w:val="nil"/>
          <w:left w:val="nil"/>
          <w:bottom w:val="nil"/>
          <w:right w:val="nil"/>
          <w:between w:val="nil"/>
        </w:pBdr>
        <w:spacing w:before="120" w:after="0" w:line="240" w:lineRule="auto"/>
        <w:jc w:val="both"/>
        <w:rPr>
          <w:rFonts w:ascii="GHEA Grapalat" w:eastAsia="GHEA Grapalat" w:hAnsi="GHEA Grapalat" w:cs="GHEA Grapalat"/>
          <w:sz w:val="20"/>
          <w:szCs w:val="20"/>
          <w:u w:val="single"/>
        </w:rPr>
      </w:pPr>
      <w:r w:rsidRPr="00000FB8">
        <w:rPr>
          <w:rFonts w:ascii="GHEA Grapalat" w:eastAsia="GHEA Grapalat" w:hAnsi="GHEA Grapalat" w:cs="GHEA Grapalat"/>
          <w:sz w:val="20"/>
          <w:szCs w:val="20"/>
          <w:u w:val="single"/>
        </w:rPr>
        <w:t>Ժողովրդագրություն</w:t>
      </w:r>
    </w:p>
    <w:p w:rsidR="005B70B1" w:rsidRPr="00000FB8" w:rsidRDefault="005B70B1"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Որակյալ առողջապահական ծառայությունների հասանելիությունը կարող է բարելավել առողջության ցուցանիշները, նվազեցնել մահացության մակարդակը, մեծացնել կյանքի տևողությունը՝ նպաստելով ժողովրդագրական բարենպաստ պատկերի ձևավորմանը: Կանանց հզորացմանը. կրթության և զբաղվածությանն աջակցելը կարող է օգնել նվազեցնել գենդերային անհավասարությունը և բարելավել կանանց կարգավիճակը համայնքում, իսկ ընտանիքի պլանավորման վերաբերյալ կրթութ</w:t>
      </w:r>
      <w:r w:rsidR="000B7572" w:rsidRPr="00000FB8">
        <w:rPr>
          <w:rFonts w:ascii="GHEA Grapalat" w:eastAsia="GHEA Grapalat" w:hAnsi="GHEA Grapalat" w:cs="GHEA Grapalat"/>
          <w:sz w:val="20"/>
          <w:szCs w:val="20"/>
        </w:rPr>
        <w:t>յ</w:t>
      </w:r>
      <w:r w:rsidRPr="00000FB8">
        <w:rPr>
          <w:rFonts w:ascii="GHEA Grapalat" w:eastAsia="GHEA Grapalat" w:hAnsi="GHEA Grapalat" w:cs="GHEA Grapalat"/>
          <w:sz w:val="20"/>
          <w:szCs w:val="20"/>
        </w:rPr>
        <w:t xml:space="preserve">ունը կարող է նպաստել երեխաներ ունենալու վերաբերյալ տեղեկացված որոշումներ կայացնելուն, </w:t>
      </w:r>
      <w:r w:rsidR="009D3B52" w:rsidRPr="00000FB8">
        <w:rPr>
          <w:rFonts w:ascii="GHEA Grapalat" w:eastAsia="GHEA Grapalat" w:hAnsi="GHEA Grapalat" w:cs="GHEA Grapalat"/>
          <w:sz w:val="20"/>
          <w:szCs w:val="20"/>
        </w:rPr>
        <w:t xml:space="preserve">և </w:t>
      </w:r>
      <w:r w:rsidRPr="00000FB8">
        <w:rPr>
          <w:rFonts w:ascii="GHEA Grapalat" w:eastAsia="GHEA Grapalat" w:hAnsi="GHEA Grapalat" w:cs="GHEA Grapalat"/>
          <w:sz w:val="20"/>
          <w:szCs w:val="20"/>
        </w:rPr>
        <w:t xml:space="preserve">արդյունքում՝ բնակչության կայուն աճին: </w:t>
      </w:r>
    </w:p>
    <w:p w:rsidR="005B70B1" w:rsidRPr="00000FB8" w:rsidRDefault="005B70B1"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u w:val="single"/>
        </w:rPr>
        <w:t>Արտագաղթի դեմ պայքար</w:t>
      </w:r>
      <w:r w:rsidRPr="00000FB8">
        <w:rPr>
          <w:rFonts w:ascii="GHEA Grapalat" w:eastAsia="GHEA Grapalat" w:hAnsi="GHEA Grapalat" w:cs="GHEA Grapalat"/>
          <w:sz w:val="20"/>
          <w:szCs w:val="20"/>
        </w:rPr>
        <w:t>. Արտագաղթ ծնող գործոնների հասցեագրումը, ինչպիսիք են աղքատությունը, գործազրկությունը և անվտանգային իրավիճակը, կարող են օգնել նվազեցնել բնակիչների արտահոսքը, միաժամանակ՝ ներգաղթի համար բարենպաստ միջավայրի ստեղծումը և համայնքը որպես ապրելու ցանկալի վայրի խթանումը կարող է նոր բնակիչներ ներգրավել:</w:t>
      </w:r>
    </w:p>
    <w:p w:rsidR="004C65CB" w:rsidRPr="00000FB8" w:rsidRDefault="004C65CB" w:rsidP="00416228">
      <w:pPr>
        <w:pStyle w:val="6"/>
        <w:numPr>
          <w:ilvl w:val="0"/>
          <w:numId w:val="16"/>
        </w:numPr>
        <w:spacing w:before="120" w:line="240" w:lineRule="auto"/>
        <w:ind w:left="426"/>
        <w:jc w:val="both"/>
        <w:rPr>
          <w:rFonts w:ascii="GHEA Grapalat" w:eastAsia="GHEA Grapalat" w:hAnsi="GHEA Grapalat" w:cs="GHEA Grapalat"/>
          <w:b/>
          <w:i w:val="0"/>
        </w:rPr>
      </w:pPr>
      <w:r w:rsidRPr="00000FB8">
        <w:rPr>
          <w:rFonts w:ascii="GHEA Grapalat" w:eastAsia="GHEA Grapalat" w:hAnsi="GHEA Grapalat" w:cs="GHEA Grapalat"/>
          <w:b/>
          <w:i w:val="0"/>
        </w:rPr>
        <w:t>Համայնքի կայուն զարգացման ցուցանիշների կանխատեսվող արժեքները</w:t>
      </w:r>
      <w:r w:rsidR="00D64EDF">
        <w:rPr>
          <w:rFonts w:ascii="GHEA Grapalat" w:eastAsia="GHEA Grapalat" w:hAnsi="GHEA Grapalat" w:cs="GHEA Grapalat"/>
          <w:b/>
          <w:i w:val="0"/>
        </w:rPr>
        <w:t xml:space="preserve">, </w:t>
      </w:r>
      <w:r w:rsidRPr="00000FB8">
        <w:rPr>
          <w:rFonts w:ascii="GHEA Grapalat" w:eastAsia="GHEA Grapalat" w:hAnsi="GHEA Grapalat" w:cs="GHEA Grapalat"/>
          <w:b/>
          <w:i w:val="0"/>
        </w:rPr>
        <w:t xml:space="preserve">2023-2027թթ. </w:t>
      </w:r>
    </w:p>
    <w:tbl>
      <w:tblPr>
        <w:tblStyle w:val="af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8"/>
        <w:gridCol w:w="5718"/>
        <w:gridCol w:w="889"/>
        <w:gridCol w:w="801"/>
        <w:gridCol w:w="808"/>
        <w:gridCol w:w="810"/>
        <w:gridCol w:w="791"/>
      </w:tblGrid>
      <w:tr w:rsidR="004C65CB" w:rsidRPr="00000FB8" w:rsidTr="004C65CB">
        <w:trPr>
          <w:trHeight w:val="372"/>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Հ/Հ</w:t>
            </w:r>
          </w:p>
        </w:tc>
        <w:tc>
          <w:tcPr>
            <w:tcW w:w="2739" w:type="pct"/>
          </w:tcPr>
          <w:p w:rsidR="004C65CB" w:rsidRPr="00000FB8" w:rsidRDefault="004C65CB" w:rsidP="00416228">
            <w:pPr>
              <w:tabs>
                <w:tab w:val="left" w:pos="9214"/>
              </w:tabs>
              <w:jc w:val="both"/>
              <w:rPr>
                <w:rFonts w:ascii="GHEA Grapalat" w:eastAsia="GHEA Grapalat" w:hAnsi="GHEA Grapalat" w:cs="GHEA Grapalat"/>
                <w:sz w:val="20"/>
                <w:szCs w:val="20"/>
                <w:shd w:val="clear" w:color="auto" w:fill="FF9900"/>
              </w:rPr>
            </w:pPr>
            <w:r w:rsidRPr="00000FB8">
              <w:rPr>
                <w:rFonts w:ascii="GHEA Grapalat" w:eastAsia="GHEA Grapalat" w:hAnsi="GHEA Grapalat" w:cs="GHEA Grapalat"/>
                <w:sz w:val="20"/>
                <w:szCs w:val="20"/>
              </w:rPr>
              <w:t xml:space="preserve">Ցուցանիշները </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2023</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2024</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2025</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2026</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2027</w:t>
            </w:r>
          </w:p>
        </w:tc>
      </w:tr>
      <w:tr w:rsidR="004C65CB" w:rsidRPr="00000FB8" w:rsidTr="004C65CB">
        <w:trPr>
          <w:jc w:val="center"/>
        </w:trPr>
        <w:tc>
          <w:tcPr>
            <w:tcW w:w="296" w:type="pct"/>
          </w:tcPr>
          <w:p w:rsidR="004C65CB" w:rsidRPr="00000FB8" w:rsidRDefault="004C65CB" w:rsidP="00416228">
            <w:pPr>
              <w:ind w:right="-97"/>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Նպաստառու ընտանիքների թվի հարաբերությունը համայնքի ընտանիքների ընդհանուր թվին </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10.1%</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10%</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9.9%</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9.8%</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9.7%</w:t>
            </w:r>
          </w:p>
        </w:tc>
      </w:tr>
      <w:tr w:rsidR="004C65CB" w:rsidRPr="00000FB8" w:rsidTr="004C65CB">
        <w:trPr>
          <w:trHeight w:val="47"/>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2.</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սեփական եկամուտների տարեկան աճ</w:t>
            </w:r>
          </w:p>
        </w:tc>
        <w:tc>
          <w:tcPr>
            <w:tcW w:w="426"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4"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7"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88"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c>
          <w:tcPr>
            <w:tcW w:w="379" w:type="pct"/>
            <w:shd w:val="clear" w:color="auto" w:fill="auto"/>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1%</w:t>
            </w:r>
          </w:p>
        </w:tc>
      </w:tr>
      <w:tr w:rsidR="004C65CB" w:rsidRPr="00000FB8" w:rsidTr="004C65CB">
        <w:trPr>
          <w:jc w:val="center"/>
        </w:trPr>
        <w:tc>
          <w:tcPr>
            <w:tcW w:w="296" w:type="pct"/>
          </w:tcPr>
          <w:p w:rsidR="004C65CB" w:rsidRPr="00000FB8" w:rsidRDefault="004C65CB" w:rsidP="00416228">
            <w:pPr>
              <w:tabs>
                <w:tab w:val="left" w:pos="9214"/>
              </w:tabs>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3.</w:t>
            </w:r>
          </w:p>
        </w:tc>
        <w:tc>
          <w:tcPr>
            <w:tcW w:w="273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Համայնքում գրանցված բնակիչների թվի փոփոխությունը նախորդ տարվա համեմատ</w:t>
            </w:r>
          </w:p>
        </w:tc>
        <w:tc>
          <w:tcPr>
            <w:tcW w:w="426"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4"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7"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88"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c>
          <w:tcPr>
            <w:tcW w:w="379" w:type="pct"/>
          </w:tcPr>
          <w:p w:rsidR="004C65CB" w:rsidRPr="00000FB8" w:rsidRDefault="004C65CB" w:rsidP="00416228">
            <w:pPr>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0.2%</w:t>
            </w:r>
          </w:p>
        </w:tc>
      </w:tr>
    </w:tbl>
    <w:p w:rsidR="00C7067D" w:rsidRDefault="00C7067D">
      <w:pPr>
        <w:rPr>
          <w:rFonts w:ascii="GHEA Grapalat" w:eastAsia="GHEA Grapalat" w:hAnsi="GHEA Grapalat" w:cs="GHEA Grapalat"/>
          <w:sz w:val="20"/>
          <w:szCs w:val="20"/>
        </w:rPr>
      </w:pPr>
      <w:r>
        <w:rPr>
          <w:rFonts w:ascii="GHEA Grapalat" w:eastAsia="GHEA Grapalat" w:hAnsi="GHEA Grapalat" w:cs="GHEA Grapalat"/>
          <w:sz w:val="20"/>
          <w:szCs w:val="20"/>
        </w:rPr>
        <w:br w:type="page"/>
      </w:r>
    </w:p>
    <w:p w:rsidR="00434DD2" w:rsidRPr="00010A18" w:rsidRDefault="00434DD2" w:rsidP="00416228">
      <w:pPr>
        <w:pStyle w:val="2"/>
        <w:numPr>
          <w:ilvl w:val="1"/>
          <w:numId w:val="11"/>
        </w:numPr>
        <w:spacing w:before="120" w:line="240" w:lineRule="auto"/>
        <w:jc w:val="both"/>
        <w:rPr>
          <w:rFonts w:ascii="GHEA Grapalat" w:eastAsia="GHEA Grapalat" w:hAnsi="GHEA Grapalat" w:cs="GHEA Grapalat"/>
          <w:sz w:val="22"/>
          <w:szCs w:val="22"/>
        </w:rPr>
        <w:sectPr w:rsidR="00434DD2" w:rsidRPr="00010A18" w:rsidSect="00D64EDF">
          <w:pgSz w:w="11907" w:h="16840" w:code="9"/>
          <w:pgMar w:top="851" w:right="851" w:bottom="851" w:left="851" w:header="340" w:footer="340" w:gutter="0"/>
          <w:cols w:space="708"/>
          <w:docGrid w:linePitch="360"/>
        </w:sectPr>
      </w:pPr>
    </w:p>
    <w:p w:rsidR="00CA1089" w:rsidRPr="00010A18" w:rsidRDefault="00D33276" w:rsidP="00416228">
      <w:pPr>
        <w:pStyle w:val="2"/>
        <w:numPr>
          <w:ilvl w:val="1"/>
          <w:numId w:val="11"/>
        </w:numPr>
        <w:spacing w:before="120" w:line="240" w:lineRule="auto"/>
        <w:jc w:val="both"/>
        <w:rPr>
          <w:rFonts w:ascii="GHEA Grapalat" w:eastAsia="GHEA Grapalat" w:hAnsi="GHEA Grapalat" w:cs="GHEA Grapalat"/>
          <w:sz w:val="22"/>
          <w:szCs w:val="22"/>
        </w:rPr>
      </w:pPr>
      <w:bookmarkStart w:id="13" w:name="_Toc128152194"/>
      <w:r w:rsidRPr="00010A18">
        <w:rPr>
          <w:rFonts w:ascii="GHEA Grapalat" w:eastAsia="GHEA Grapalat" w:hAnsi="GHEA Grapalat" w:cs="GHEA Grapalat"/>
          <w:sz w:val="22"/>
          <w:szCs w:val="22"/>
        </w:rPr>
        <w:lastRenderedPageBreak/>
        <w:t>Համայնքի</w:t>
      </w:r>
      <w:r w:rsidR="003A1F9D"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զարգացման</w:t>
      </w:r>
      <w:r w:rsidR="003A1F9D" w:rsidRPr="00010A18">
        <w:rPr>
          <w:rFonts w:ascii="GHEA Grapalat" w:eastAsia="GHEA Grapalat" w:hAnsi="GHEA Grapalat" w:cs="GHEA Grapalat"/>
          <w:sz w:val="22"/>
          <w:szCs w:val="22"/>
        </w:rPr>
        <w:t xml:space="preserve"> </w:t>
      </w:r>
      <w:r w:rsidRPr="00010A18">
        <w:rPr>
          <w:rFonts w:ascii="GHEA Grapalat" w:eastAsia="GHEA Grapalat" w:hAnsi="GHEA Grapalat" w:cs="GHEA Grapalat"/>
          <w:sz w:val="22"/>
          <w:szCs w:val="22"/>
        </w:rPr>
        <w:t>ծրագրեր</w:t>
      </w:r>
      <w:r w:rsidR="00922D64" w:rsidRPr="00010A18">
        <w:rPr>
          <w:rFonts w:ascii="GHEA Grapalat" w:eastAsia="GHEA Grapalat" w:hAnsi="GHEA Grapalat" w:cs="GHEA Grapalat"/>
          <w:sz w:val="22"/>
          <w:szCs w:val="22"/>
        </w:rPr>
        <w:t>/</w:t>
      </w:r>
      <w:r w:rsidRPr="00010A18">
        <w:rPr>
          <w:rFonts w:ascii="GHEA Grapalat" w:eastAsia="GHEA Grapalat" w:hAnsi="GHEA Grapalat" w:cs="GHEA Grapalat"/>
          <w:sz w:val="22"/>
          <w:szCs w:val="22"/>
        </w:rPr>
        <w:t>գործողություններ/մոտեցումներ</w:t>
      </w:r>
      <w:bookmarkEnd w:id="13"/>
    </w:p>
    <w:p w:rsidR="00CA1089" w:rsidRPr="00D64EDF" w:rsidRDefault="003A1F9D" w:rsidP="00416228">
      <w:pPr>
        <w:tabs>
          <w:tab w:val="left" w:pos="8789"/>
        </w:tabs>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Առաջիկա 5 տարիների</w:t>
      </w:r>
      <w:r w:rsidR="00D33276" w:rsidRPr="00000FB8">
        <w:rPr>
          <w:rFonts w:ascii="GHEA Grapalat" w:eastAsia="GHEA Grapalat" w:hAnsi="GHEA Grapalat" w:cs="GHEA Grapalat"/>
          <w:sz w:val="20"/>
          <w:szCs w:val="20"/>
        </w:rPr>
        <w:t xml:space="preserve"> համար</w:t>
      </w:r>
      <w:r w:rsidRPr="00000FB8">
        <w:rPr>
          <w:rFonts w:ascii="GHEA Grapalat" w:eastAsia="GHEA Grapalat" w:hAnsi="GHEA Grapalat" w:cs="GHEA Grapalat"/>
          <w:sz w:val="20"/>
          <w:szCs w:val="20"/>
        </w:rPr>
        <w:t xml:space="preserve"> համայնք</w:t>
      </w:r>
      <w:r w:rsidR="00D33276" w:rsidRPr="00000FB8">
        <w:rPr>
          <w:rFonts w:ascii="GHEA Grapalat" w:eastAsia="GHEA Grapalat" w:hAnsi="GHEA Grapalat" w:cs="GHEA Grapalat"/>
          <w:sz w:val="20"/>
          <w:szCs w:val="20"/>
        </w:rPr>
        <w:t>ը ձևակերպում</w:t>
      </w:r>
      <w:r w:rsidR="007567F8" w:rsidRPr="00000FB8">
        <w:rPr>
          <w:rFonts w:ascii="GHEA Grapalat" w:eastAsia="GHEA Grapalat" w:hAnsi="GHEA Grapalat" w:cs="GHEA Grapalat"/>
          <w:sz w:val="20"/>
          <w:szCs w:val="20"/>
        </w:rPr>
        <w:t xml:space="preserve"> </w:t>
      </w:r>
      <w:r w:rsidR="00D33276" w:rsidRPr="00000FB8">
        <w:rPr>
          <w:rFonts w:ascii="GHEA Grapalat" w:eastAsia="GHEA Grapalat" w:hAnsi="GHEA Grapalat" w:cs="GHEA Grapalat"/>
          <w:sz w:val="20"/>
          <w:szCs w:val="20"/>
        </w:rPr>
        <w:t xml:space="preserve">է իր հետևյալ հիմնական անելիքները, միաժամանակ արձանագրելով դրանց դինամիկ լրամշակման հնարավորությունը. </w:t>
      </w:r>
      <w:r w:rsidRPr="00000FB8">
        <w:rPr>
          <w:rFonts w:ascii="GHEA Grapalat" w:eastAsia="GHEA Grapalat" w:hAnsi="GHEA Grapalat" w:cs="GHEA Grapalat"/>
          <w:sz w:val="20"/>
          <w:szCs w:val="20"/>
        </w:rPr>
        <w:t xml:space="preserve"> </w:t>
      </w:r>
    </w:p>
    <w:p w:rsidR="00656572" w:rsidRPr="00000FB8" w:rsidRDefault="00656572" w:rsidP="000D7CDB">
      <w:pPr>
        <w:pStyle w:val="6"/>
        <w:numPr>
          <w:ilvl w:val="0"/>
          <w:numId w:val="16"/>
        </w:numPr>
        <w:spacing w:before="120" w:line="240" w:lineRule="auto"/>
        <w:ind w:left="426"/>
        <w:jc w:val="both"/>
        <w:rPr>
          <w:rFonts w:ascii="GHEA Grapalat" w:eastAsia="GHEA Grapalat" w:hAnsi="GHEA Grapalat" w:cs="GHEA Grapalat"/>
          <w:b/>
          <w:i w:val="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4092"/>
        <w:gridCol w:w="4092"/>
        <w:gridCol w:w="1609"/>
      </w:tblGrid>
      <w:tr w:rsidR="00937DDC" w:rsidRPr="00000FB8" w:rsidTr="00DF177D">
        <w:trPr>
          <w:trHeight w:val="533"/>
        </w:trPr>
        <w:tc>
          <w:tcPr>
            <w:tcW w:w="301" w:type="pct"/>
            <w:tcBorders>
              <w:top w:val="single" w:sz="4" w:space="0" w:color="000000"/>
              <w:left w:val="single" w:sz="4" w:space="0" w:color="000000"/>
              <w:bottom w:val="single" w:sz="4" w:space="0" w:color="auto"/>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b/>
                <w:sz w:val="20"/>
                <w:szCs w:val="20"/>
              </w:rPr>
              <w:t>Հ/հ</w:t>
            </w:r>
          </w:p>
        </w:tc>
        <w:tc>
          <w:tcPr>
            <w:tcW w:w="1963" w:type="pct"/>
            <w:tcBorders>
              <w:top w:val="single" w:sz="4" w:space="0" w:color="000000"/>
              <w:left w:val="single" w:sz="4" w:space="0" w:color="000000"/>
              <w:bottom w:val="single" w:sz="4" w:space="0" w:color="auto"/>
              <w:right w:val="single" w:sz="4" w:space="0" w:color="000000"/>
            </w:tcBorders>
            <w:shd w:val="clear" w:color="auto" w:fill="C6D9F1" w:themeFill="text2" w:themeFillTint="33"/>
            <w:hideMark/>
          </w:tcPr>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b/>
                <w:sz w:val="20"/>
                <w:szCs w:val="20"/>
              </w:rPr>
              <w:t>Ծ</w:t>
            </w:r>
            <w:r w:rsidRPr="00000FB8">
              <w:rPr>
                <w:rFonts w:ascii="GHEA Grapalat" w:hAnsi="GHEA Grapalat" w:cs="Arial"/>
                <w:b/>
                <w:sz w:val="20"/>
                <w:szCs w:val="20"/>
              </w:rPr>
              <w:t>րագրի</w:t>
            </w:r>
            <w:r w:rsidRPr="00000FB8">
              <w:rPr>
                <w:rFonts w:ascii="GHEA Grapalat" w:hAnsi="GHEA Grapalat"/>
                <w:b/>
                <w:sz w:val="20"/>
                <w:szCs w:val="20"/>
              </w:rPr>
              <w:t xml:space="preserve"> </w:t>
            </w:r>
            <w:r w:rsidRPr="00000FB8">
              <w:rPr>
                <w:rFonts w:ascii="GHEA Grapalat" w:hAnsi="GHEA Grapalat" w:cs="Arial"/>
                <w:b/>
                <w:sz w:val="20"/>
                <w:szCs w:val="20"/>
              </w:rPr>
              <w:t>անվանումը</w:t>
            </w:r>
            <w:r w:rsidRPr="00000FB8">
              <w:rPr>
                <w:rFonts w:ascii="GHEA Grapalat" w:hAnsi="GHEA Grapalat"/>
                <w:b/>
                <w:sz w:val="20"/>
                <w:szCs w:val="20"/>
              </w:rPr>
              <w:t>/</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նկարագրությունը</w:t>
            </w:r>
            <w:r w:rsidRPr="00000FB8">
              <w:rPr>
                <w:rFonts w:ascii="GHEA Grapalat" w:hAnsi="GHEA Grapalat"/>
                <w:b/>
                <w:sz w:val="20"/>
                <w:szCs w:val="20"/>
              </w:rPr>
              <w:t xml:space="preserve"> </w:t>
            </w:r>
          </w:p>
        </w:tc>
        <w:tc>
          <w:tcPr>
            <w:tcW w:w="1963"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b/>
                <w:sz w:val="20"/>
                <w:szCs w:val="20"/>
                <w:highlight w:val="green"/>
              </w:rPr>
            </w:pPr>
            <w:r w:rsidRPr="00000FB8">
              <w:rPr>
                <w:rFonts w:ascii="GHEA Grapalat" w:hAnsi="GHEA Grapalat" w:cs="Arial"/>
                <w:b/>
                <w:sz w:val="20"/>
                <w:szCs w:val="20"/>
              </w:rPr>
              <w:t>Պարտադիր</w:t>
            </w:r>
            <w:r w:rsidRPr="00000FB8">
              <w:rPr>
                <w:rFonts w:ascii="GHEA Grapalat" w:hAnsi="GHEA Grapalat"/>
                <w:b/>
                <w:sz w:val="20"/>
                <w:szCs w:val="20"/>
              </w:rPr>
              <w:t xml:space="preserve"> </w:t>
            </w:r>
            <w:r w:rsidRPr="00000FB8">
              <w:rPr>
                <w:rFonts w:ascii="GHEA Grapalat" w:hAnsi="GHEA Grapalat" w:cs="Arial"/>
                <w:b/>
                <w:sz w:val="20"/>
                <w:szCs w:val="20"/>
              </w:rPr>
              <w:t>խնդիր</w:t>
            </w:r>
            <w:r w:rsidRPr="00000FB8">
              <w:rPr>
                <w:rFonts w:ascii="GHEA Grapalat" w:hAnsi="GHEA Grapalat"/>
                <w:b/>
                <w:sz w:val="20"/>
                <w:szCs w:val="20"/>
              </w:rPr>
              <w:t xml:space="preserve">, </w:t>
            </w:r>
            <w:r w:rsidRPr="00000FB8">
              <w:rPr>
                <w:rFonts w:ascii="GHEA Grapalat" w:hAnsi="GHEA Grapalat" w:cs="Arial"/>
                <w:b/>
                <w:sz w:val="20"/>
                <w:szCs w:val="20"/>
              </w:rPr>
              <w:t>որի</w:t>
            </w:r>
            <w:r w:rsidRPr="00000FB8">
              <w:rPr>
                <w:rFonts w:ascii="GHEA Grapalat" w:hAnsi="GHEA Grapalat"/>
                <w:b/>
                <w:sz w:val="20"/>
                <w:szCs w:val="20"/>
              </w:rPr>
              <w:t xml:space="preserve"> </w:t>
            </w:r>
            <w:r w:rsidRPr="00000FB8">
              <w:rPr>
                <w:rFonts w:ascii="GHEA Grapalat" w:hAnsi="GHEA Grapalat" w:cs="Arial"/>
                <w:b/>
                <w:sz w:val="20"/>
                <w:szCs w:val="20"/>
              </w:rPr>
              <w:t>լուծմանն</w:t>
            </w:r>
            <w:r w:rsidRPr="00000FB8">
              <w:rPr>
                <w:rFonts w:ascii="GHEA Grapalat" w:hAnsi="GHEA Grapalat"/>
                <w:b/>
                <w:sz w:val="20"/>
                <w:szCs w:val="20"/>
              </w:rPr>
              <w:t xml:space="preserve"> </w:t>
            </w:r>
            <w:r w:rsidRPr="00000FB8">
              <w:rPr>
                <w:rFonts w:ascii="GHEA Grapalat" w:hAnsi="GHEA Grapalat" w:cs="Arial"/>
                <w:b/>
                <w:sz w:val="20"/>
                <w:szCs w:val="20"/>
              </w:rPr>
              <w:t>է</w:t>
            </w:r>
            <w:r w:rsidRPr="00000FB8">
              <w:rPr>
                <w:rFonts w:ascii="GHEA Grapalat" w:hAnsi="GHEA Grapalat"/>
                <w:b/>
                <w:sz w:val="20"/>
                <w:szCs w:val="20"/>
              </w:rPr>
              <w:t xml:space="preserve"> </w:t>
            </w:r>
            <w:r w:rsidRPr="00000FB8">
              <w:rPr>
                <w:rFonts w:ascii="GHEA Grapalat" w:hAnsi="GHEA Grapalat" w:cs="Arial"/>
                <w:b/>
                <w:sz w:val="20"/>
                <w:szCs w:val="20"/>
              </w:rPr>
              <w:t>միտված</w:t>
            </w:r>
            <w:r w:rsidRPr="00000FB8">
              <w:rPr>
                <w:rFonts w:ascii="GHEA Grapalat" w:hAnsi="GHEA Grapalat"/>
                <w:b/>
                <w:sz w:val="20"/>
                <w:szCs w:val="20"/>
              </w:rPr>
              <w:t xml:space="preserve"> </w:t>
            </w:r>
            <w:r w:rsidRPr="00000FB8">
              <w:rPr>
                <w:rFonts w:ascii="GHEA Grapalat" w:hAnsi="GHEA Grapalat" w:cs="Arial"/>
                <w:b/>
                <w:sz w:val="20"/>
                <w:szCs w:val="20"/>
              </w:rPr>
              <w:t>ծրագիրը</w:t>
            </w:r>
            <w:r w:rsidRPr="00000FB8">
              <w:rPr>
                <w:rFonts w:ascii="GHEA Grapalat" w:hAnsi="GHEA Grapalat"/>
                <w:b/>
                <w:sz w:val="20"/>
                <w:szCs w:val="20"/>
              </w:rPr>
              <w:t xml:space="preserve">, (քաղվածք </w:t>
            </w:r>
            <w:r w:rsidRPr="00000FB8">
              <w:rPr>
                <w:rFonts w:ascii="GHEA Grapalat" w:hAnsi="GHEA Grapalat" w:cs="Arial"/>
                <w:b/>
                <w:sz w:val="20"/>
                <w:szCs w:val="20"/>
              </w:rPr>
              <w:t>ՀՀ</w:t>
            </w:r>
            <w:r w:rsidRPr="00000FB8">
              <w:rPr>
                <w:rFonts w:ascii="GHEA Grapalat" w:hAnsi="GHEA Grapalat"/>
                <w:b/>
                <w:sz w:val="20"/>
                <w:szCs w:val="20"/>
              </w:rPr>
              <w:t xml:space="preserve"> </w:t>
            </w:r>
            <w:r w:rsidRPr="00000FB8">
              <w:rPr>
                <w:rFonts w:ascii="GHEA Grapalat" w:hAnsi="GHEA Grapalat" w:cs="Arial"/>
                <w:b/>
                <w:sz w:val="20"/>
                <w:szCs w:val="20"/>
              </w:rPr>
              <w:t>ՏԻՄ</w:t>
            </w:r>
            <w:r w:rsidRPr="00000FB8">
              <w:rPr>
                <w:rFonts w:ascii="GHEA Grapalat" w:hAnsi="GHEA Grapalat"/>
                <w:b/>
                <w:sz w:val="20"/>
                <w:szCs w:val="20"/>
              </w:rPr>
              <w:t xml:space="preserve"> </w:t>
            </w:r>
            <w:r w:rsidRPr="00000FB8">
              <w:rPr>
                <w:rFonts w:ascii="GHEA Grapalat" w:hAnsi="GHEA Grapalat" w:cs="Arial"/>
                <w:b/>
                <w:sz w:val="20"/>
                <w:szCs w:val="20"/>
              </w:rPr>
              <w:t>օրենքի 12 հոդվածից)</w:t>
            </w:r>
          </w:p>
        </w:tc>
        <w:tc>
          <w:tcPr>
            <w:tcW w:w="772"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937DDC" w:rsidRPr="00000FB8" w:rsidRDefault="00937DDC" w:rsidP="00937DDC">
            <w:pPr>
              <w:spacing w:after="0" w:line="240" w:lineRule="auto"/>
              <w:rPr>
                <w:rFonts w:ascii="GHEA Grapalat" w:hAnsi="GHEA Grapalat" w:cs="Arial"/>
                <w:b/>
                <w:sz w:val="20"/>
                <w:szCs w:val="20"/>
              </w:rPr>
            </w:pPr>
            <w:r w:rsidRPr="00000FB8">
              <w:rPr>
                <w:rFonts w:ascii="GHEA Grapalat" w:hAnsi="GHEA Grapalat" w:cs="Arial"/>
                <w:b/>
                <w:sz w:val="20"/>
                <w:szCs w:val="20"/>
              </w:rPr>
              <w:t>Ծրագրի</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բյուջեն</w:t>
            </w:r>
            <w:r w:rsidRPr="00000FB8">
              <w:rPr>
                <w:rFonts w:ascii="GHEA Grapalat" w:hAnsi="GHEA Grapalat"/>
                <w:b/>
                <w:sz w:val="20"/>
                <w:szCs w:val="20"/>
              </w:rPr>
              <w:t>,</w:t>
            </w:r>
          </w:p>
          <w:p w:rsidR="00937DDC" w:rsidRPr="00000FB8" w:rsidRDefault="00937DDC" w:rsidP="00937DDC">
            <w:pPr>
              <w:spacing w:after="0" w:line="240" w:lineRule="auto"/>
              <w:rPr>
                <w:rFonts w:ascii="GHEA Grapalat" w:hAnsi="GHEA Grapalat"/>
                <w:b/>
                <w:sz w:val="20"/>
                <w:szCs w:val="20"/>
              </w:rPr>
            </w:pPr>
            <w:r w:rsidRPr="00000FB8">
              <w:rPr>
                <w:rFonts w:ascii="GHEA Grapalat" w:hAnsi="GHEA Grapalat" w:cs="Arial"/>
                <w:b/>
                <w:sz w:val="20"/>
                <w:szCs w:val="20"/>
              </w:rPr>
              <w:t>ՀՀդրամ</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6B7C0A">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փողոցների, ճանապարհների,</w:t>
            </w:r>
            <w:r w:rsidR="00BD16E8">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կամուրջների նորոգում և հիմնանորոգում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10) համայնքային ճանապարհային ենթակառուցվածքների պահպանումը և շահագործումը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150,000,000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Բազմաբնակարան շենքերի բակային տարածքների բարեկարգում ու ասֆալտապատում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9) համայնքի բնակավայրերի կառուցապատումը, բարեկարգումը և կանաչապատումը,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BD16E8">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Ոռոգման համակարգի վերանորոգում և վերականգնում (Վերածնունդ համալիր, քաղաքային զբոսայգիներ և կանաչապատ տարածքներ, Ֆանտան</w:t>
            </w:r>
            <w:r w:rsidR="00BD16E8">
              <w:rPr>
                <w:rFonts w:ascii="GHEA Grapalat" w:eastAsia="GHEA Grapalat" w:hAnsi="GHEA Grapalat" w:cs="GHEA Grapalat"/>
                <w:sz w:val="20"/>
                <w:szCs w:val="20"/>
              </w:rPr>
              <w:t xml:space="preserve"> և Արզական</w:t>
            </w:r>
            <w:r w:rsidRPr="00000FB8">
              <w:rPr>
                <w:rFonts w:ascii="GHEA Grapalat" w:eastAsia="GHEA Grapalat" w:hAnsi="GHEA Grapalat" w:cs="GHEA Grapalat"/>
                <w:sz w:val="20"/>
                <w:szCs w:val="20"/>
              </w:rPr>
              <w:t xml:space="preserve"> գյուղ</w:t>
            </w:r>
            <w:r w:rsidR="00BD16E8">
              <w:rPr>
                <w:rFonts w:ascii="GHEA Grapalat" w:eastAsia="GHEA Grapalat" w:hAnsi="GHEA Grapalat" w:cs="GHEA Grapalat"/>
                <w:sz w:val="20"/>
                <w:szCs w:val="20"/>
              </w:rPr>
              <w:t>երի</w:t>
            </w:r>
            <w:r w:rsidRPr="00000FB8">
              <w:rPr>
                <w:rFonts w:ascii="GHEA Grapalat" w:eastAsia="GHEA Grapalat" w:hAnsi="GHEA Grapalat" w:cs="GHEA Grapalat"/>
                <w:sz w:val="20"/>
                <w:szCs w:val="20"/>
              </w:rPr>
              <w:t xml:space="preserve"> ոռոգման ցանց</w:t>
            </w:r>
            <w:r w:rsidR="00BD16E8">
              <w:rPr>
                <w:rFonts w:ascii="GHEA Grapalat" w:eastAsia="GHEA Grapalat" w:hAnsi="GHEA Grapalat" w:cs="GHEA Grapalat"/>
                <w:sz w:val="20"/>
                <w:szCs w:val="20"/>
              </w:rPr>
              <w:t>եր</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բարեկարգումը և կանաչապատումը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13) գյուղատնտեսության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180,000,000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A3627A">
            <w:pPr>
              <w:spacing w:after="0" w:line="240" w:lineRule="auto"/>
              <w:rPr>
                <w:rFonts w:ascii="GHEA Grapalat" w:hAnsi="GHEA Grapalat"/>
                <w:sz w:val="20"/>
                <w:szCs w:val="20"/>
                <w:highlight w:val="yellow"/>
              </w:rPr>
            </w:pPr>
            <w:r w:rsidRPr="00000FB8">
              <w:rPr>
                <w:rFonts w:ascii="GHEA Grapalat" w:eastAsia="GHEA Grapalat" w:hAnsi="GHEA Grapalat" w:cs="GHEA Grapalat"/>
                <w:sz w:val="20"/>
                <w:szCs w:val="20"/>
              </w:rPr>
              <w:t>ՆՈՒՀ-երի  հիմնանորոգում («Լուսաբաց» մ/մանկապարտեզի հիմնանորոգում, «Զանգակ» մ/մ. տանիքի վերանորոգում, Ֆանտանում մոդուլային տիպի ՆՈՒՀ կառուցում</w:t>
            </w:r>
            <w:r w:rsidR="00BD16E8">
              <w:rPr>
                <w:rFonts w:ascii="GHEA Grapalat" w:eastAsia="GHEA Grapalat" w:hAnsi="GHEA Grapalat" w:cs="GHEA Grapalat"/>
                <w:sz w:val="20"/>
                <w:szCs w:val="20"/>
              </w:rPr>
              <w:t>, Արզականի մ/մ. նորոգում</w:t>
            </w:r>
            <w:r w:rsidR="00A3627A">
              <w:rPr>
                <w:rFonts w:ascii="GHEA Grapalat" w:eastAsia="GHEA Grapalat" w:hAnsi="GHEA Grapalat" w:cs="GHEA Grapalat"/>
                <w:sz w:val="20"/>
                <w:szCs w:val="20"/>
              </w:rPr>
              <w:t xml:space="preserve"> </w:t>
            </w:r>
            <w:r w:rsidR="0005148D">
              <w:rPr>
                <w:rFonts w:ascii="GHEA Grapalat" w:eastAsia="GHEA Grapalat" w:hAnsi="GHEA Grapalat" w:cs="GHEA Grapalat"/>
                <w:sz w:val="20"/>
                <w:szCs w:val="20"/>
              </w:rPr>
              <w:t>ևն</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4) նախադպրոցական կրթության և արտադպրոցական դաստիարակության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156DD6" w:rsidP="00937DDC">
            <w:pPr>
              <w:spacing w:line="240" w:lineRule="auto"/>
              <w:jc w:val="right"/>
              <w:rPr>
                <w:rFonts w:ascii="GHEA Grapalat" w:hAnsi="GHEA Grapalat"/>
                <w:sz w:val="20"/>
                <w:szCs w:val="20"/>
              </w:rPr>
            </w:pPr>
            <w:r w:rsidRPr="00000FB8">
              <w:rPr>
                <w:rFonts w:ascii="GHEA Grapalat" w:hAnsi="GHEA Grapalat"/>
                <w:sz w:val="20"/>
                <w:szCs w:val="20"/>
              </w:rPr>
              <w:t>500</w:t>
            </w:r>
            <w:r w:rsidR="00937DDC" w:rsidRPr="00000FB8">
              <w:rPr>
                <w:rFonts w:ascii="GHEA Grapalat" w:hAnsi="GHEA Grapalat"/>
                <w:sz w:val="20"/>
                <w:szCs w:val="20"/>
              </w:rPr>
              <w:t>,000,000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7A101D">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լուսավորության ցանցի ընդլայնում/ արդիականացում</w:t>
            </w:r>
            <w:r w:rsidR="007A101D" w:rsidRPr="00000FB8">
              <w:rPr>
                <w:rFonts w:ascii="GHEA Grapalat" w:eastAsia="GHEA Grapalat" w:hAnsi="GHEA Grapalat" w:cs="GHEA Grapalat"/>
                <w:sz w:val="20"/>
                <w:szCs w:val="20"/>
              </w:rPr>
              <w:t>(բոլոր 5 գյուղերում LED լամպերի տեղակայում)</w:t>
            </w:r>
            <w:r w:rsidR="007A101D">
              <w:rPr>
                <w:rFonts w:ascii="GHEA Grapalat" w:eastAsia="GHEA Grapalat" w:hAnsi="GHEA Grapalat" w:cs="GHEA Grapalat"/>
                <w:sz w:val="20"/>
                <w:szCs w:val="20"/>
              </w:rPr>
              <w:t>, մայթերի լուսավորման մեկնարկում, հենասյուների դասավորության բարելավում</w:t>
            </w:r>
            <w:r w:rsidRPr="00000FB8">
              <w:rPr>
                <w:rFonts w:ascii="GHEA Grapalat" w:eastAsia="GHEA Grapalat" w:hAnsi="GHEA Grapalat" w:cs="GHEA Grapalat"/>
                <w:sz w:val="20"/>
                <w:szCs w:val="20"/>
              </w:rPr>
              <w:t xml:space="preserve"> </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70,000,000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Այլընտրանքային էներգետիկայի ծրագրերի ընդլայնում («Զանգակ» ՆՈՒՀ արևային կայանի հիմնում, լուսավորության համակարգի 4 կայանների գործարկում)</w:t>
            </w:r>
            <w:r w:rsidR="00ED32B6">
              <w:rPr>
                <w:rFonts w:ascii="GHEA Grapalat" w:eastAsia="GHEA Grapalat" w:hAnsi="GHEA Grapalat" w:cs="GHEA Grapalat"/>
                <w:sz w:val="20"/>
                <w:szCs w:val="20"/>
              </w:rPr>
              <w:t>, բնակչության իրազեկվածության մակարդակի բարձրացում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12,000,000</w:t>
            </w:r>
          </w:p>
        </w:tc>
      </w:tr>
      <w:tr w:rsidR="00937DDC" w:rsidRPr="00000FB8" w:rsidTr="00DF177D">
        <w:tc>
          <w:tcPr>
            <w:tcW w:w="301" w:type="pct"/>
            <w:tcBorders>
              <w:top w:val="single" w:sz="4" w:space="0" w:color="000000"/>
              <w:left w:val="single" w:sz="4" w:space="0" w:color="000000"/>
              <w:bottom w:val="single" w:sz="4" w:space="0" w:color="auto"/>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auto"/>
              <w:right w:val="single" w:sz="4" w:space="0" w:color="000000"/>
            </w:tcBorders>
            <w:hideMark/>
          </w:tcPr>
          <w:p w:rsidR="00937DDC" w:rsidRPr="00000FB8" w:rsidRDefault="00937DDC" w:rsidP="00DF177D">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Բազմաբնակարան շենքերի հարթ ու թեք տանիքների</w:t>
            </w:r>
            <w:r w:rsidR="00BC2282">
              <w:rPr>
                <w:rFonts w:ascii="GHEA Grapalat" w:eastAsia="GHEA Grapalat" w:hAnsi="GHEA Grapalat" w:cs="GHEA Grapalat"/>
                <w:sz w:val="20"/>
                <w:szCs w:val="20"/>
              </w:rPr>
              <w:t>, շքամուտքերի</w:t>
            </w:r>
            <w:r w:rsidR="00DF177D">
              <w:rPr>
                <w:rFonts w:ascii="GHEA Grapalat" w:eastAsia="GHEA Grapalat" w:hAnsi="GHEA Grapalat" w:cs="GHEA Grapalat"/>
                <w:sz w:val="20"/>
                <w:szCs w:val="20"/>
              </w:rPr>
              <w:t xml:space="preserve">, </w:t>
            </w:r>
            <w:r w:rsidRPr="00000FB8">
              <w:rPr>
                <w:rFonts w:ascii="GHEA Grapalat" w:eastAsia="GHEA Grapalat" w:hAnsi="GHEA Grapalat" w:cs="GHEA Grapalat"/>
                <w:sz w:val="20"/>
                <w:szCs w:val="20"/>
              </w:rPr>
              <w:t>վերելակների վերանորոգ</w:t>
            </w:r>
            <w:r w:rsidR="00DF177D">
              <w:rPr>
                <w:rFonts w:ascii="GHEA Grapalat" w:eastAsia="GHEA Grapalat" w:hAnsi="GHEA Grapalat" w:cs="GHEA Grapalat"/>
                <w:sz w:val="20"/>
                <w:szCs w:val="20"/>
              </w:rPr>
              <w:t>ման աշխատանքների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բարեկարգումը և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60,000,000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7A101D">
            <w:pPr>
              <w:spacing w:after="0" w:line="240" w:lineRule="auto"/>
              <w:rPr>
                <w:rFonts w:ascii="GHEA Grapalat" w:hAnsi="GHEA Grapalat"/>
                <w:sz w:val="20"/>
                <w:szCs w:val="20"/>
              </w:rPr>
            </w:pPr>
            <w:r w:rsidRPr="00000FB8">
              <w:rPr>
                <w:rFonts w:ascii="GHEA Grapalat" w:eastAsia="GHEA Grapalat" w:hAnsi="GHEA Grapalat" w:cs="GHEA Grapalat"/>
                <w:sz w:val="20"/>
                <w:szCs w:val="20"/>
              </w:rPr>
              <w:t>Աղբահանության նոր համակարգի ադապտացում</w:t>
            </w:r>
            <w:r w:rsidR="007A101D">
              <w:rPr>
                <w:rFonts w:ascii="GHEA Grapalat" w:eastAsia="GHEA Grapalat" w:hAnsi="GHEA Grapalat" w:cs="GHEA Grapalat"/>
                <w:sz w:val="20"/>
                <w:szCs w:val="20"/>
              </w:rPr>
              <w:t>, այդ թվում՝ կառավարման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9) ... համայնքի աղբահանությունը և սանիտարական մաքրումը,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DF177D">
            <w:pPr>
              <w:spacing w:after="0" w:line="240" w:lineRule="auto"/>
              <w:rPr>
                <w:rFonts w:ascii="GHEA Grapalat" w:hAnsi="GHEA Grapalat"/>
                <w:sz w:val="20"/>
                <w:szCs w:val="20"/>
              </w:rPr>
            </w:pPr>
            <w:r w:rsidRPr="00000FB8">
              <w:rPr>
                <w:rFonts w:ascii="GHEA Grapalat" w:eastAsia="GHEA Grapalat" w:hAnsi="GHEA Grapalat" w:cs="GHEA Grapalat"/>
                <w:sz w:val="20"/>
                <w:szCs w:val="20"/>
              </w:rPr>
              <w:t>Էներգախնայողության, ենթակառուցվածքների խնամք</w:t>
            </w:r>
            <w:r w:rsidR="00DF177D">
              <w:rPr>
                <w:rFonts w:ascii="GHEA Grapalat" w:eastAsia="GHEA Grapalat" w:hAnsi="GHEA Grapalat" w:cs="GHEA Grapalat"/>
                <w:sz w:val="20"/>
                <w:szCs w:val="20"/>
              </w:rPr>
              <w:t>ի ծրագրեր (</w:t>
            </w:r>
            <w:r w:rsidR="00DF177D" w:rsidRPr="00000FB8">
              <w:rPr>
                <w:rFonts w:ascii="GHEA Grapalat" w:eastAsia="GHEA Grapalat" w:hAnsi="GHEA Grapalat" w:cs="GHEA Grapalat"/>
                <w:sz w:val="20"/>
                <w:szCs w:val="20"/>
              </w:rPr>
              <w:t>համայնքապետարանի</w:t>
            </w:r>
            <w:r w:rsidR="00DF177D">
              <w:rPr>
                <w:rFonts w:ascii="GHEA Grapalat" w:eastAsia="GHEA Grapalat" w:hAnsi="GHEA Grapalat" w:cs="GHEA Grapalat"/>
                <w:sz w:val="20"/>
                <w:szCs w:val="20"/>
              </w:rPr>
              <w:t>, ե</w:t>
            </w:r>
            <w:r w:rsidR="00DF177D" w:rsidRPr="00000FB8">
              <w:rPr>
                <w:rFonts w:ascii="GHEA Grapalat" w:eastAsia="GHEA Grapalat" w:hAnsi="GHEA Grapalat" w:cs="GHEA Grapalat"/>
                <w:sz w:val="20"/>
                <w:szCs w:val="20"/>
              </w:rPr>
              <w:t>րաժշտական դպրոց</w:t>
            </w:r>
            <w:r w:rsidR="00DF177D">
              <w:rPr>
                <w:rFonts w:ascii="GHEA Grapalat" w:eastAsia="GHEA Grapalat" w:hAnsi="GHEA Grapalat" w:cs="GHEA Grapalat"/>
                <w:sz w:val="20"/>
                <w:szCs w:val="20"/>
              </w:rPr>
              <w:t xml:space="preserve">ի, </w:t>
            </w:r>
            <w:r w:rsidRPr="00000FB8">
              <w:rPr>
                <w:rFonts w:ascii="GHEA Grapalat" w:eastAsia="GHEA Grapalat" w:hAnsi="GHEA Grapalat" w:cs="GHEA Grapalat"/>
                <w:sz w:val="20"/>
                <w:szCs w:val="20"/>
              </w:rPr>
              <w:t>շենք</w:t>
            </w:r>
            <w:r w:rsidR="00DF177D">
              <w:rPr>
                <w:rFonts w:ascii="GHEA Grapalat" w:eastAsia="GHEA Grapalat" w:hAnsi="GHEA Grapalat" w:cs="GHEA Grapalat"/>
                <w:sz w:val="20"/>
                <w:szCs w:val="20"/>
              </w:rPr>
              <w:t>երի հիմն</w:t>
            </w:r>
            <w:r w:rsidR="00DF177D" w:rsidRPr="00000FB8">
              <w:rPr>
                <w:rFonts w:ascii="GHEA Grapalat" w:eastAsia="GHEA Grapalat" w:hAnsi="GHEA Grapalat" w:cs="GHEA Grapalat"/>
                <w:sz w:val="20"/>
                <w:szCs w:val="20"/>
              </w:rPr>
              <w:t>անորոգ</w:t>
            </w:r>
            <w:r w:rsidR="00DF177D">
              <w:rPr>
                <w:rFonts w:ascii="GHEA Grapalat" w:eastAsia="GHEA Grapalat" w:hAnsi="GHEA Grapalat" w:cs="GHEA Grapalat"/>
                <w:sz w:val="20"/>
                <w:szCs w:val="20"/>
              </w:rPr>
              <w:t>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3) համայնքի գույքի կառավարումը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220,000,000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Գյուղատնտեսական մթերքների վերամշակման արտադրությունների խթանում (աջակցություն բիզնես նախաձեռնություններին</w:t>
            </w:r>
            <w:r w:rsidR="007A101D">
              <w:rPr>
                <w:rFonts w:ascii="GHEA Grapalat" w:eastAsia="GHEA Grapalat" w:hAnsi="GHEA Grapalat" w:cs="GHEA Grapalat"/>
                <w:sz w:val="20"/>
                <w:szCs w:val="20"/>
              </w:rPr>
              <w:t>, այդ թվում՝ ոլորտային ցուցահանդեսներին և փառատոններին</w:t>
            </w:r>
            <w:r w:rsidRPr="00000FB8">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Հանգստի գոտիների, հյուրատնային, հանրային սննդի ծառայությունների զարգացում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 xml:space="preserve">2) գործարար միջավայրի բարելավումը և ձեռնարկատիրության խթանումը </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Ալափարս գյուղի Մշակույթի տան տանիքի վերանորոգում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4) արտադպրոցական դաստիարակության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Հրազդան գետի հունի սանիտարական մաքրում</w:t>
            </w:r>
            <w:r w:rsidR="00985EFC">
              <w:rPr>
                <w:rFonts w:ascii="GHEA Grapalat" w:eastAsia="GHEA Grapalat" w:hAnsi="GHEA Grapalat" w:cs="GHEA Grapalat"/>
                <w:sz w:val="20"/>
                <w:szCs w:val="20"/>
              </w:rPr>
              <w:t>, Դալար գետի հենապատերի ամրացում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աղբահանությունը և սանիտարական մաքրումը, կոմունալ տնտեսության աշխատանքների ապահովումը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12)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Համայնքի բնակավայրերի գոտիավորման աշխատանքների իրականացում և նոր գլխավոր հատակագծի պատվիրում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 համայնքի կայուն զարգացումը.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Ուսուցման և վերապատրաստման համակարգի՝ աշխատաշուկայի պահանջներին ադապտացման ծրագրերի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6,000,000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AD290D" w:rsidRDefault="00937DDC" w:rsidP="00AD290D">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Համայնքի բոլոր բնակավայրերում նոր ժամանակակից անվտանգ խաղահրապարակների կառուցում և վերանորոգում</w:t>
            </w:r>
            <w:r w:rsidR="007A101D">
              <w:rPr>
                <w:rFonts w:ascii="GHEA Grapalat" w:eastAsia="GHEA Grapalat" w:hAnsi="GHEA Grapalat" w:cs="GHEA Grapalat"/>
                <w:sz w:val="20"/>
                <w:szCs w:val="20"/>
              </w:rPr>
              <w:t xml:space="preserve">, </w:t>
            </w:r>
            <w:r w:rsidR="00AD290D">
              <w:rPr>
                <w:rFonts w:ascii="GHEA Grapalat" w:eastAsia="GHEA Grapalat" w:hAnsi="GHEA Grapalat" w:cs="GHEA Grapalat"/>
                <w:sz w:val="20"/>
                <w:szCs w:val="20"/>
              </w:rPr>
              <w:t xml:space="preserve">անհրաժեշտության դեպքում օգտագործելով </w:t>
            </w:r>
            <w:r w:rsidR="007A101D">
              <w:rPr>
                <w:rFonts w:ascii="GHEA Grapalat" w:eastAsia="GHEA Grapalat" w:hAnsi="GHEA Grapalat" w:cs="GHEA Grapalat"/>
                <w:sz w:val="20"/>
                <w:szCs w:val="20"/>
              </w:rPr>
              <w:t>զրուցարան</w:t>
            </w:r>
            <w:r w:rsidR="00AD290D">
              <w:rPr>
                <w:rFonts w:ascii="GHEA Grapalat" w:eastAsia="GHEA Grapalat" w:hAnsi="GHEA Grapalat" w:cs="GHEA Grapalat"/>
                <w:sz w:val="20"/>
                <w:szCs w:val="20"/>
              </w:rPr>
              <w:t xml:space="preserve"> </w:t>
            </w:r>
            <w:r w:rsidR="007A101D">
              <w:rPr>
                <w:rFonts w:ascii="GHEA Grapalat" w:eastAsia="GHEA Grapalat" w:hAnsi="GHEA Grapalat" w:cs="GHEA Grapalat"/>
                <w:sz w:val="20"/>
                <w:szCs w:val="20"/>
              </w:rPr>
              <w:t>-տաղավարների (</w:t>
            </w:r>
            <w:r w:rsidR="007A101D" w:rsidRPr="007A101D">
              <w:rPr>
                <w:rFonts w:ascii="GHEA Grapalat" w:eastAsia="GHEA Grapalat" w:hAnsi="GHEA Grapalat" w:cs="GHEA Grapalat"/>
                <w:sz w:val="20"/>
                <w:szCs w:val="20"/>
              </w:rPr>
              <w:t>бесседка</w:t>
            </w:r>
            <w:r w:rsidR="007A101D">
              <w:rPr>
                <w:rFonts w:ascii="GHEA Grapalat" w:eastAsia="GHEA Grapalat" w:hAnsi="GHEA Grapalat" w:cs="GHEA Grapalat"/>
                <w:sz w:val="20"/>
                <w:szCs w:val="20"/>
              </w:rPr>
              <w:t>)</w:t>
            </w:r>
            <w:r w:rsidR="00AD290D">
              <w:rPr>
                <w:rFonts w:ascii="GHEA Grapalat" w:eastAsia="GHEA Grapalat" w:hAnsi="GHEA Grapalat" w:cs="GHEA Grapalat"/>
                <w:sz w:val="20"/>
                <w:szCs w:val="20"/>
              </w:rPr>
              <w:t xml:space="preserve"> տարածքները</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3) համայնքի գույքի կառավարումը </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7) համայնքում մարզական կյանքի կազմակերպումը, ֆիզիկական կուլտուրայի և առողջ ապրելակերպի խրախուսումը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200,000,000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Հաշմանդամների տեղաշարժի համար թեք հարթակների կառուցումը՝ ինչպես հասարակական վայրերում, այնպես էլ բազմաբնակարան որոշ շենքերում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19) համայնքի հասարակական կյանքին հաշմանդամություն ունեցող անձանց մասնակցության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Խոցելի խավերի համար սննդի, առաջնային կենցաղային ծառայությունների տրամադրում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6) համայնքի բնակչության սոցիալական պաշտպանությունը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 xml:space="preserve">20) բարեգործության խթանումը` ... սոցիալական և այլ հաստատությունների հիմնադրման, ֆինանսավորման, ինչպես </w:t>
            </w:r>
            <w:r w:rsidRPr="00000FB8">
              <w:rPr>
                <w:rFonts w:ascii="GHEA Grapalat" w:hAnsi="GHEA Grapalat"/>
                <w:sz w:val="20"/>
                <w:szCs w:val="20"/>
              </w:rPr>
              <w:lastRenderedPageBreak/>
              <w:t>նաև դրանց ֆինանսական անկախության ապահովման նպատակով:</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lastRenderedPageBreak/>
              <w:t>20,000,000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Պատմաճարտարապետական էքսկուրսիաների, էկոտուրիզմի, ագրոտուրիզմի, էքստրեմալ տուրիզմի արմատավորում (Բջնիի ամրոցի ճանապարհի կառուցում և այլ ծրագրեր)</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100,000,000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Արտակարգ իրավիճակների կանխման/հաղթահարման միջոցառումներ, ներառյալ՝ ենթակառուցվածքների հարմարեցում, և դասընթացների կազմակերպում</w:t>
            </w:r>
            <w:r w:rsidR="00AD290D">
              <w:rPr>
                <w:rFonts w:ascii="GHEA Grapalat" w:eastAsia="GHEA Grapalat" w:hAnsi="GHEA Grapalat" w:cs="GHEA Grapalat"/>
                <w:sz w:val="20"/>
                <w:szCs w:val="20"/>
              </w:rPr>
              <w:t>, աջակցություն պաշտպանունակության բարձրացման հասարակական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11) պետության պաշտպանության իրականացման աջակցումը </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 xml:space="preserve">12)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 </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50,000,000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 xml:space="preserve">Չարենցի հուշասրահի վերանորոգում և համադրում համայնքի արդյունաբերական, մշակութային ժառանգության վիրտուալ կամ ֆիզիկական թանգարանի հետ </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15) համայնքներում զբոսաշրջության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35,000,000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A3627A" w:rsidRDefault="0005148D" w:rsidP="0005148D">
            <w:pPr>
              <w:spacing w:after="0" w:line="240" w:lineRule="auto"/>
              <w:rPr>
                <w:rFonts w:ascii="GHEA Grapalat" w:hAnsi="GHEA Grapalat"/>
                <w:sz w:val="20"/>
                <w:szCs w:val="20"/>
              </w:rPr>
            </w:pPr>
            <w:r w:rsidRPr="00A3627A">
              <w:rPr>
                <w:rFonts w:ascii="GHEA Grapalat" w:eastAsia="GHEA Grapalat" w:hAnsi="GHEA Grapalat" w:cs="GHEA Grapalat"/>
                <w:sz w:val="20"/>
                <w:szCs w:val="20"/>
              </w:rPr>
              <w:t>Աջակցություն մ</w:t>
            </w:r>
            <w:r w:rsidR="00937DDC" w:rsidRPr="00A3627A">
              <w:rPr>
                <w:rFonts w:ascii="GHEA Grapalat" w:eastAsia="GHEA Grapalat" w:hAnsi="GHEA Grapalat" w:cs="GHEA Grapalat"/>
                <w:sz w:val="20"/>
                <w:szCs w:val="20"/>
              </w:rPr>
              <w:t>եքենայացման բազմաոլորտ պարկի հիմն</w:t>
            </w:r>
            <w:r w:rsidRPr="00A3627A">
              <w:rPr>
                <w:rFonts w:ascii="GHEA Grapalat" w:eastAsia="GHEA Grapalat" w:hAnsi="GHEA Grapalat" w:cs="GHEA Grapalat"/>
                <w:sz w:val="20"/>
                <w:szCs w:val="20"/>
              </w:rPr>
              <w:t>ման ծրագրերին</w:t>
            </w:r>
            <w:r w:rsidR="00937DDC" w:rsidRPr="00A3627A">
              <w:rPr>
                <w:rFonts w:ascii="GHEA Grapalat" w:eastAsia="GHEA Grapalat" w:hAnsi="GHEA Grapalat" w:cs="GHEA Grapalat"/>
                <w:sz w:val="20"/>
                <w:szCs w:val="20"/>
              </w:rPr>
              <w:t xml:space="preserve"> (գյուղտեխնիկա</w:t>
            </w:r>
            <w:r w:rsidRPr="00A3627A">
              <w:rPr>
                <w:rFonts w:ascii="GHEA Grapalat" w:eastAsia="GHEA Grapalat" w:hAnsi="GHEA Grapalat" w:cs="GHEA Grapalat"/>
                <w:sz w:val="20"/>
                <w:szCs w:val="20"/>
              </w:rPr>
              <w:t>, ս</w:t>
            </w:r>
            <w:r w:rsidR="00937DDC" w:rsidRPr="00A3627A">
              <w:rPr>
                <w:rFonts w:ascii="GHEA Grapalat" w:eastAsia="GHEA Grapalat" w:hAnsi="GHEA Grapalat" w:cs="GHEA Grapalat"/>
                <w:sz w:val="20"/>
                <w:szCs w:val="20"/>
              </w:rPr>
              <w:t xml:space="preserve">անմաքրման </w:t>
            </w:r>
            <w:r w:rsidRPr="00A3627A">
              <w:rPr>
                <w:rFonts w:ascii="GHEA Grapalat" w:eastAsia="GHEA Grapalat" w:hAnsi="GHEA Grapalat" w:cs="GHEA Grapalat"/>
                <w:sz w:val="20"/>
                <w:szCs w:val="20"/>
              </w:rPr>
              <w:t>տեխնիկա</w:t>
            </w:r>
            <w:r w:rsidR="00937DDC" w:rsidRPr="00A3627A">
              <w:rPr>
                <w:rFonts w:ascii="GHEA Grapalat" w:eastAsia="GHEA Grapalat" w:hAnsi="GHEA Grapalat" w:cs="GHEA Grapalat"/>
                <w:sz w:val="20"/>
                <w:szCs w:val="20"/>
              </w:rPr>
              <w:t>)</w:t>
            </w:r>
          </w:p>
        </w:tc>
        <w:tc>
          <w:tcPr>
            <w:tcW w:w="1963" w:type="pct"/>
            <w:tcBorders>
              <w:top w:val="single" w:sz="4" w:space="0" w:color="000000"/>
              <w:left w:val="single" w:sz="4" w:space="0" w:color="000000"/>
              <w:bottom w:val="single" w:sz="4" w:space="0" w:color="000000"/>
              <w:right w:val="single" w:sz="4" w:space="0" w:color="000000"/>
            </w:tcBorders>
          </w:tcPr>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2) գործարար միջավայրի բարելավումը և ձեռնարկատիրության խթանումը</w:t>
            </w:r>
          </w:p>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9) ... համայնքի աղբահանությունը և սանիտարական մաքրումը, կոմունալ տնտեսության աշխատանքների ապահովումը...</w:t>
            </w:r>
          </w:p>
          <w:p w:rsidR="00937DDC" w:rsidRPr="00A3627A" w:rsidRDefault="00937DDC" w:rsidP="00937DDC">
            <w:pPr>
              <w:spacing w:after="0" w:line="240" w:lineRule="auto"/>
              <w:rPr>
                <w:rFonts w:ascii="GHEA Grapalat" w:hAnsi="GHEA Grapalat"/>
                <w:sz w:val="20"/>
                <w:szCs w:val="20"/>
              </w:rPr>
            </w:pPr>
            <w:r w:rsidRPr="00A3627A">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A3627A">
              <w:rPr>
                <w:rFonts w:ascii="GHEA Grapalat" w:hAnsi="GHEA Grapalat"/>
                <w:sz w:val="20"/>
                <w:szCs w:val="20"/>
              </w:rPr>
              <w:t>200,000,000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ED32B6" w:rsidP="00ED32B6">
            <w:pPr>
              <w:tabs>
                <w:tab w:val="left" w:pos="8789"/>
              </w:tabs>
              <w:spacing w:after="0" w:line="240" w:lineRule="auto"/>
              <w:rPr>
                <w:rFonts w:ascii="GHEA Grapalat" w:hAnsi="GHEA Grapalat"/>
                <w:sz w:val="20"/>
                <w:szCs w:val="20"/>
              </w:rPr>
            </w:pPr>
            <w:r>
              <w:rPr>
                <w:rFonts w:ascii="GHEA Grapalat" w:hAnsi="GHEA Grapalat"/>
                <w:sz w:val="20"/>
                <w:szCs w:val="20"/>
              </w:rPr>
              <w:t xml:space="preserve">Քաղաքի </w:t>
            </w:r>
            <w:r w:rsidR="00937DDC" w:rsidRPr="00000FB8">
              <w:rPr>
                <w:rFonts w:ascii="GHEA Grapalat" w:hAnsi="GHEA Grapalat"/>
                <w:sz w:val="20"/>
                <w:szCs w:val="20"/>
              </w:rPr>
              <w:t>«Այգեստան» և «Սարալանջ» անհատական բնակելի թաղամասերում</w:t>
            </w:r>
            <w:r>
              <w:rPr>
                <w:rFonts w:ascii="GHEA Grapalat" w:hAnsi="GHEA Grapalat"/>
                <w:sz w:val="20"/>
                <w:szCs w:val="20"/>
              </w:rPr>
              <w:t xml:space="preserve">, գյուղական բնակավայրերում </w:t>
            </w:r>
            <w:r w:rsidR="00937DDC" w:rsidRPr="00000FB8">
              <w:rPr>
                <w:rFonts w:ascii="GHEA Grapalat" w:hAnsi="GHEA Grapalat"/>
                <w:sz w:val="20"/>
                <w:szCs w:val="20"/>
              </w:rPr>
              <w:t>բնական գազի մատակարարման արտաքին գծի կառուցում</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9) համայնքի բնակավայրերի կառուցապատումը, ... կոմունալ տնտեսության աշխատանքների ապահովումը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line="240" w:lineRule="auto"/>
              <w:jc w:val="right"/>
              <w:rPr>
                <w:rFonts w:ascii="GHEA Grapalat" w:hAnsi="GHEA Grapalat"/>
                <w:sz w:val="20"/>
                <w:szCs w:val="20"/>
              </w:rPr>
            </w:pPr>
            <w:r w:rsidRPr="00000FB8">
              <w:rPr>
                <w:rFonts w:ascii="GHEA Grapalat" w:hAnsi="GHEA Grapalat"/>
                <w:sz w:val="20"/>
                <w:szCs w:val="20"/>
              </w:rPr>
              <w:t>40,000,000</w:t>
            </w:r>
          </w:p>
        </w:tc>
      </w:tr>
      <w:tr w:rsidR="00156DD6" w:rsidRPr="00000FB8" w:rsidTr="00DF177D">
        <w:tc>
          <w:tcPr>
            <w:tcW w:w="301" w:type="pct"/>
            <w:tcBorders>
              <w:top w:val="single" w:sz="4" w:space="0" w:color="000000"/>
              <w:left w:val="single" w:sz="4" w:space="0" w:color="000000"/>
              <w:bottom w:val="single" w:sz="4" w:space="0" w:color="000000"/>
              <w:right w:val="single" w:sz="4" w:space="0" w:color="000000"/>
            </w:tcBorders>
          </w:tcPr>
          <w:p w:rsidR="00156DD6" w:rsidRPr="00000FB8" w:rsidRDefault="00156DD6" w:rsidP="00920B06">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156DD6" w:rsidRPr="00000FB8" w:rsidRDefault="00156DD6" w:rsidP="00920B06">
            <w:pPr>
              <w:tabs>
                <w:tab w:val="left" w:pos="8789"/>
              </w:tabs>
              <w:spacing w:after="0" w:line="240" w:lineRule="auto"/>
              <w:rPr>
                <w:rFonts w:ascii="GHEA Grapalat" w:hAnsi="GHEA Grapalat"/>
                <w:sz w:val="20"/>
                <w:szCs w:val="20"/>
              </w:rPr>
            </w:pPr>
            <w:r w:rsidRPr="00000FB8">
              <w:rPr>
                <w:rFonts w:ascii="GHEA Grapalat" w:hAnsi="GHEA Grapalat"/>
                <w:sz w:val="20"/>
                <w:szCs w:val="20"/>
              </w:rPr>
              <w:t>Թափառող շների վնասազերծման աշխատանքներ</w:t>
            </w:r>
          </w:p>
        </w:tc>
        <w:tc>
          <w:tcPr>
            <w:tcW w:w="1963" w:type="pct"/>
            <w:tcBorders>
              <w:top w:val="single" w:sz="4" w:space="0" w:color="000000"/>
              <w:left w:val="single" w:sz="4" w:space="0" w:color="000000"/>
              <w:bottom w:val="single" w:sz="4" w:space="0" w:color="000000"/>
              <w:right w:val="single" w:sz="4" w:space="0" w:color="000000"/>
            </w:tcBorders>
          </w:tcPr>
          <w:p w:rsidR="00156DD6" w:rsidRPr="000427EB" w:rsidRDefault="000427EB" w:rsidP="00920B06">
            <w:pPr>
              <w:spacing w:after="0" w:line="240" w:lineRule="auto"/>
              <w:rPr>
                <w:rFonts w:ascii="GHEA Grapalat" w:hAnsi="GHEA Grapalat"/>
                <w:sz w:val="20"/>
                <w:szCs w:val="20"/>
              </w:rPr>
            </w:pPr>
            <w:r w:rsidRPr="000427EB">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156DD6" w:rsidRPr="00000FB8" w:rsidRDefault="00BD16E8" w:rsidP="000427EB">
            <w:pPr>
              <w:spacing w:line="240" w:lineRule="auto"/>
              <w:jc w:val="right"/>
              <w:rPr>
                <w:rFonts w:ascii="GHEA Grapalat" w:hAnsi="GHEA Grapalat"/>
                <w:sz w:val="20"/>
                <w:szCs w:val="20"/>
              </w:rPr>
            </w:pPr>
            <w:r>
              <w:rPr>
                <w:rFonts w:ascii="GHEA Grapalat" w:hAnsi="GHEA Grapalat"/>
                <w:sz w:val="20"/>
                <w:szCs w:val="20"/>
              </w:rPr>
              <w:t>20</w:t>
            </w:r>
            <w:r w:rsidR="00156DD6" w:rsidRPr="00000FB8">
              <w:rPr>
                <w:rFonts w:ascii="GHEA Grapalat" w:hAnsi="GHEA Grapalat"/>
                <w:sz w:val="20"/>
                <w:szCs w:val="20"/>
              </w:rPr>
              <w:t>,000,000</w:t>
            </w:r>
          </w:p>
        </w:tc>
      </w:tr>
      <w:tr w:rsidR="00937DDC" w:rsidRPr="00000FB8" w:rsidTr="00DF177D">
        <w:tc>
          <w:tcPr>
            <w:tcW w:w="301"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Բնակարանային շինարարության ոլորտի ներդրումների համար պայմանների ստեղծում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8) համայնքում բնակարանային շինարարության խթանումը</w:t>
            </w:r>
          </w:p>
          <w:p w:rsidR="00937DDC" w:rsidRPr="00000FB8" w:rsidRDefault="00937DDC" w:rsidP="00937DDC">
            <w:pPr>
              <w:pStyle w:val="a7"/>
              <w:shd w:val="clear" w:color="auto" w:fill="FFFFFF"/>
              <w:spacing w:before="0" w:beforeAutospacing="0" w:after="0" w:afterAutospacing="0"/>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p w:rsidR="00937DDC" w:rsidRPr="00000FB8" w:rsidRDefault="00937DDC" w:rsidP="00937DDC">
            <w:pPr>
              <w:spacing w:after="0" w:line="240" w:lineRule="auto"/>
              <w:rPr>
                <w:rFonts w:ascii="GHEA Grapalat" w:hAnsi="GHEA Grapalat"/>
                <w:sz w:val="20"/>
                <w:szCs w:val="20"/>
              </w:rPr>
            </w:pPr>
            <w:r w:rsidRPr="00000FB8">
              <w:rPr>
                <w:rFonts w:ascii="GHEA Grapalat" w:hAnsi="GHEA Grapalat"/>
                <w:sz w:val="20"/>
                <w:szCs w:val="20"/>
              </w:rPr>
              <w:t>17) համայնքում ծնելիության և բազմազավակության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937DDC" w:rsidRPr="00000FB8" w:rsidRDefault="00937DDC"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Չարենցավան քաղաքի 9-10-րդ թաղամասերի ճանապարհների կառուց</w:t>
            </w:r>
            <w:r w:rsidR="00C827AF">
              <w:rPr>
                <w:rFonts w:ascii="GHEA Grapalat" w:eastAsia="GHEA Grapalat" w:hAnsi="GHEA Grapalat" w:cs="GHEA Grapalat"/>
                <w:sz w:val="20"/>
                <w:szCs w:val="20"/>
              </w:rPr>
              <w:t>ման մեկնարկ</w:t>
            </w:r>
            <w:r>
              <w:rPr>
                <w:rFonts w:ascii="GHEA Grapalat" w:eastAsia="GHEA Grapalat" w:hAnsi="GHEA Grapalat" w:cs="GHEA Grapalat"/>
                <w:sz w:val="20"/>
                <w:szCs w:val="20"/>
              </w:rPr>
              <w:t>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6B7C0A">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6B7C0A">
            <w:pPr>
              <w:spacing w:after="0" w:line="240" w:lineRule="auto"/>
              <w:rPr>
                <w:rFonts w:ascii="GHEA Grapalat" w:hAnsi="GHEA Grapalat"/>
                <w:sz w:val="20"/>
                <w:szCs w:val="20"/>
              </w:rPr>
            </w:pPr>
            <w:r w:rsidRPr="00000FB8">
              <w:rPr>
                <w:rFonts w:ascii="GHEA Grapalat" w:hAnsi="GHEA Grapalat"/>
                <w:sz w:val="20"/>
                <w:szCs w:val="20"/>
              </w:rPr>
              <w:t>10) համայնքային ճանապարհային ենթակառուցվածքների պահպանումը և շահագործումը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Ինտենսիվ այգեգործության, օրգանիկ և բարձրարժեք կուլտուրաների մշակման խթանում, ոլորտի մասնագիտական դասընթացների կազմակերպում (աջակցություն բիզնես նախաձեռնություններին)</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13) համայնքներում գյուղատնտեսության զարգացման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 xml:space="preserve">Բժշկական առավել պահանջված ծառայությունների կազմակերպման խթանում՝ հրավիրյալ մասնագիտական </w:t>
            </w:r>
            <w:r w:rsidRPr="00000FB8">
              <w:rPr>
                <w:rFonts w:ascii="GHEA Grapalat" w:eastAsia="GHEA Grapalat" w:hAnsi="GHEA Grapalat" w:cs="GHEA Grapalat"/>
                <w:sz w:val="20"/>
                <w:szCs w:val="20"/>
              </w:rPr>
              <w:lastRenderedPageBreak/>
              <w:t>կենտրոնների ներգրավմամբ</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lastRenderedPageBreak/>
              <w:t xml:space="preserve">18) համայնքում բնակչության առողջության պահպանման և բարելավման ծրագրերի իրականացումը, </w:t>
            </w:r>
            <w:r w:rsidRPr="00000FB8">
              <w:rPr>
                <w:rFonts w:ascii="GHEA Grapalat" w:hAnsi="GHEA Grapalat"/>
                <w:sz w:val="20"/>
                <w:szCs w:val="20"/>
              </w:rPr>
              <w:lastRenderedPageBreak/>
              <w:t>արդյունավետ և մատչելի առաջնային բժշկական սպասարկման պայմանների ստեղծումը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985EFC" w:rsidP="002D35A4">
            <w:pPr>
              <w:spacing w:after="0" w:line="240" w:lineRule="auto"/>
              <w:rPr>
                <w:rFonts w:ascii="GHEA Grapalat" w:hAnsi="GHEA Grapalat"/>
                <w:sz w:val="20"/>
                <w:szCs w:val="20"/>
              </w:rPr>
            </w:pPr>
            <w:r>
              <w:rPr>
                <w:rFonts w:ascii="GHEA Grapalat" w:eastAsia="GHEA Grapalat" w:hAnsi="GHEA Grapalat" w:cs="GHEA Grapalat"/>
                <w:sz w:val="20"/>
                <w:szCs w:val="20"/>
              </w:rPr>
              <w:t>Ա</w:t>
            </w:r>
            <w:r w:rsidR="006B7C0A" w:rsidRPr="00000FB8">
              <w:rPr>
                <w:rFonts w:ascii="GHEA Grapalat" w:eastAsia="GHEA Grapalat" w:hAnsi="GHEA Grapalat" w:cs="GHEA Grapalat"/>
                <w:sz w:val="20"/>
                <w:szCs w:val="20"/>
              </w:rPr>
              <w:t>ջակցություն սպորտային</w:t>
            </w:r>
            <w:r w:rsidR="002D35A4">
              <w:rPr>
                <w:rFonts w:ascii="GHEA Grapalat" w:eastAsia="GHEA Grapalat" w:hAnsi="GHEA Grapalat" w:cs="GHEA Grapalat"/>
                <w:sz w:val="20"/>
                <w:szCs w:val="20"/>
              </w:rPr>
              <w:t xml:space="preserve">/ </w:t>
            </w:r>
            <w:r w:rsidR="006B7C0A" w:rsidRPr="00000FB8">
              <w:rPr>
                <w:rFonts w:ascii="GHEA Grapalat" w:eastAsia="GHEA Grapalat" w:hAnsi="GHEA Grapalat" w:cs="GHEA Grapalat"/>
                <w:sz w:val="20"/>
                <w:szCs w:val="20"/>
              </w:rPr>
              <w:t xml:space="preserve">առողջարարական </w:t>
            </w:r>
            <w:r w:rsidR="002D35A4" w:rsidRPr="00000FB8">
              <w:rPr>
                <w:rFonts w:ascii="GHEA Grapalat" w:eastAsia="GHEA Grapalat" w:hAnsi="GHEA Grapalat" w:cs="GHEA Grapalat"/>
                <w:sz w:val="20"/>
                <w:szCs w:val="20"/>
              </w:rPr>
              <w:t>նախաձեռնություններին</w:t>
            </w:r>
            <w:r w:rsidR="002D35A4">
              <w:rPr>
                <w:rFonts w:ascii="GHEA Grapalat" w:eastAsia="GHEA Grapalat" w:hAnsi="GHEA Grapalat" w:cs="GHEA Grapalat"/>
                <w:sz w:val="20"/>
                <w:szCs w:val="20"/>
              </w:rPr>
              <w:t xml:space="preserve"> (մարզադաշտեր, լողավազաններ ևն), նոր մարզաձևերի խթանում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7) համայնքում մարզական կյանքի կազմակերպումը, ֆիզիկական կուլտուրայի և առողջ ապրելակերպի խրախուսումը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5148D" w:rsidRDefault="006B7C0A" w:rsidP="0005148D">
            <w:pPr>
              <w:spacing w:after="0" w:line="240" w:lineRule="auto"/>
              <w:rPr>
                <w:rFonts w:ascii="GHEA Grapalat" w:hAnsi="GHEA Grapalat"/>
                <w:sz w:val="20"/>
                <w:szCs w:val="20"/>
              </w:rPr>
            </w:pPr>
            <w:r w:rsidRPr="0005148D">
              <w:rPr>
                <w:rFonts w:ascii="GHEA Grapalat" w:eastAsia="GHEA Grapalat" w:hAnsi="GHEA Grapalat" w:cs="GHEA Grapalat"/>
                <w:sz w:val="20"/>
                <w:szCs w:val="20"/>
              </w:rPr>
              <w:t xml:space="preserve">Կրթական հնարավորությունների ընդլայնում, ոչ ֆորմալ կրթության </w:t>
            </w:r>
            <w:r w:rsidR="004517BE" w:rsidRPr="0005148D">
              <w:rPr>
                <w:rFonts w:ascii="GHEA Grapalat" w:eastAsia="GHEA Grapalat" w:hAnsi="GHEA Grapalat" w:cs="GHEA Grapalat"/>
                <w:sz w:val="20"/>
                <w:szCs w:val="20"/>
              </w:rPr>
              <w:t xml:space="preserve">խթանում, այդ թվում՝ </w:t>
            </w:r>
            <w:r w:rsidR="0005148D" w:rsidRPr="0005148D">
              <w:rPr>
                <w:rFonts w:ascii="GHEA Grapalat" w:eastAsia="GHEA Grapalat" w:hAnsi="GHEA Grapalat" w:cs="GHEA Grapalat"/>
                <w:sz w:val="20"/>
                <w:szCs w:val="20"/>
              </w:rPr>
              <w:t xml:space="preserve">տեղեկատվական </w:t>
            </w:r>
            <w:r w:rsidR="004517BE" w:rsidRPr="0005148D">
              <w:rPr>
                <w:rFonts w:ascii="GHEA Grapalat" w:eastAsia="GHEA Grapalat" w:hAnsi="GHEA Grapalat" w:cs="GHEA Grapalat"/>
                <w:sz w:val="20"/>
                <w:szCs w:val="20"/>
              </w:rPr>
              <w:t>տեխնոլոգիա</w:t>
            </w:r>
            <w:r w:rsidR="0005148D" w:rsidRPr="0005148D">
              <w:rPr>
                <w:rFonts w:ascii="GHEA Grapalat" w:eastAsia="GHEA Grapalat" w:hAnsi="GHEA Grapalat" w:cs="GHEA Grapalat"/>
                <w:sz w:val="20"/>
                <w:szCs w:val="20"/>
              </w:rPr>
              <w:t xml:space="preserve">ների </w:t>
            </w:r>
            <w:r w:rsidR="004517BE" w:rsidRPr="0005148D">
              <w:rPr>
                <w:rFonts w:ascii="GHEA Grapalat" w:eastAsia="GHEA Grapalat" w:hAnsi="GHEA Grapalat" w:cs="GHEA Grapalat"/>
                <w:sz w:val="20"/>
                <w:szCs w:val="20"/>
              </w:rPr>
              <w:t>ոլորտում</w:t>
            </w:r>
            <w:r w:rsidRPr="0005148D">
              <w:rPr>
                <w:rFonts w:ascii="GHEA Grapalat" w:eastAsia="GHEA Grapalat" w:hAnsi="GHEA Grapalat" w:cs="GHEA Grapalat"/>
                <w:sz w:val="20"/>
                <w:szCs w:val="20"/>
              </w:rPr>
              <w:t xml:space="preserve"> </w:t>
            </w:r>
          </w:p>
        </w:tc>
        <w:tc>
          <w:tcPr>
            <w:tcW w:w="1963" w:type="pct"/>
            <w:tcBorders>
              <w:top w:val="single" w:sz="4" w:space="0" w:color="000000"/>
              <w:left w:val="single" w:sz="4" w:space="0" w:color="000000"/>
              <w:bottom w:val="single" w:sz="4" w:space="0" w:color="000000"/>
              <w:right w:val="single" w:sz="4" w:space="0" w:color="000000"/>
            </w:tcBorders>
          </w:tcPr>
          <w:p w:rsidR="006B7C0A" w:rsidRPr="0005148D" w:rsidRDefault="006B7C0A" w:rsidP="00937DDC">
            <w:pPr>
              <w:spacing w:after="0" w:line="240" w:lineRule="auto"/>
              <w:rPr>
                <w:rFonts w:ascii="GHEA Grapalat" w:hAnsi="GHEA Grapalat"/>
                <w:sz w:val="20"/>
                <w:szCs w:val="20"/>
              </w:rPr>
            </w:pPr>
            <w:r w:rsidRPr="0005148D">
              <w:rPr>
                <w:rFonts w:ascii="GHEA Grapalat" w:hAnsi="GHEA Grapalat"/>
                <w:sz w:val="20"/>
                <w:szCs w:val="20"/>
              </w:rPr>
              <w:t xml:space="preserve">2) գործարար միջավայրի բարելավումը և ձեռնարկատիրության խթանումը </w:t>
            </w:r>
          </w:p>
          <w:p w:rsidR="006B7C0A" w:rsidRPr="00000FB8" w:rsidRDefault="006B7C0A" w:rsidP="00937DDC">
            <w:pPr>
              <w:spacing w:after="0" w:line="240" w:lineRule="auto"/>
              <w:rPr>
                <w:rFonts w:ascii="GHEA Grapalat" w:hAnsi="GHEA Grapalat"/>
                <w:sz w:val="20"/>
                <w:szCs w:val="20"/>
              </w:rPr>
            </w:pPr>
            <w:r w:rsidRPr="0005148D">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C827AF">
            <w:pPr>
              <w:spacing w:after="0" w:line="240" w:lineRule="auto"/>
              <w:rPr>
                <w:rFonts w:ascii="GHEA Grapalat" w:hAnsi="GHEA Grapalat"/>
                <w:sz w:val="20"/>
                <w:szCs w:val="20"/>
              </w:rPr>
            </w:pPr>
            <w:r w:rsidRPr="00000FB8">
              <w:rPr>
                <w:rFonts w:ascii="GHEA Grapalat" w:eastAsia="GHEA Grapalat" w:hAnsi="GHEA Grapalat" w:cs="GHEA Grapalat"/>
                <w:sz w:val="20"/>
                <w:szCs w:val="20"/>
              </w:rPr>
              <w:t>Մշակույթի և ստեղծարար ինդուստրիայի ոլորտի կառավարման, ֆոնդահայթայթման նոր մեթոդների կիրառում, ոլորտի ներկայացուցիչների վերապատրաստում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5) համայնքի մշակութային կյանքի կազմակերպումը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F3042D" w:rsidRPr="00000FB8" w:rsidTr="00DF177D">
        <w:tc>
          <w:tcPr>
            <w:tcW w:w="301"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Երիտասարդների հանգստի ու ժամանցի կազմակերպման, կանանց հզորացման ծրագրերի խթանում</w:t>
            </w:r>
          </w:p>
        </w:tc>
        <w:tc>
          <w:tcPr>
            <w:tcW w:w="1963" w:type="pct"/>
            <w:tcBorders>
              <w:top w:val="single" w:sz="4" w:space="0" w:color="000000"/>
              <w:left w:val="single" w:sz="4" w:space="0" w:color="000000"/>
              <w:bottom w:val="single" w:sz="4" w:space="0" w:color="000000"/>
              <w:right w:val="single" w:sz="4" w:space="0" w:color="000000"/>
            </w:tcBorders>
          </w:tcPr>
          <w:p w:rsidR="00F3042D" w:rsidRDefault="00F3042D" w:rsidP="00F3042D">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F3042D" w:rsidRPr="00000FB8" w:rsidRDefault="00F3042D" w:rsidP="00F3042D">
            <w:pPr>
              <w:spacing w:after="0" w:line="240" w:lineRule="auto"/>
              <w:rPr>
                <w:rFonts w:ascii="GHEA Grapalat" w:hAnsi="GHEA Grapalat"/>
                <w:sz w:val="20"/>
                <w:szCs w:val="20"/>
              </w:rPr>
            </w:pPr>
            <w:r w:rsidRPr="00000FB8">
              <w:rPr>
                <w:rFonts w:ascii="GHEA Grapalat" w:hAnsi="GHEA Grapalat"/>
                <w:sz w:val="20"/>
                <w:szCs w:val="20"/>
              </w:rPr>
              <w:t>16) համայնքի երիտասարդության խնդիրների լուծմանն ուղղված ծրագրերի և միջոցառումների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F3042D" w:rsidRPr="00000FB8" w:rsidRDefault="00F3042D"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Տեղեկատվական հոսքերի ապահովում պետական կառավարման մարմինների և համայնքի տնտեսվարողների միջև</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 գործարար միջավայրի բարելավումը և ձեռնարկատիրության խթանումը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F3042D" w:rsidP="00F3042D">
            <w:pPr>
              <w:spacing w:after="0" w:line="240" w:lineRule="auto"/>
              <w:rPr>
                <w:rFonts w:ascii="GHEA Grapalat" w:eastAsia="GHEA Grapalat" w:hAnsi="GHEA Grapalat" w:cs="GHEA Grapalat"/>
                <w:sz w:val="20"/>
                <w:szCs w:val="20"/>
              </w:rPr>
            </w:pPr>
            <w:r>
              <w:rPr>
                <w:rFonts w:ascii="GHEA Grapalat" w:eastAsia="GHEA Grapalat" w:hAnsi="GHEA Grapalat" w:cs="GHEA Grapalat"/>
                <w:sz w:val="20"/>
                <w:szCs w:val="20"/>
              </w:rPr>
              <w:t>Բ</w:t>
            </w:r>
            <w:r w:rsidR="006B7C0A" w:rsidRPr="00000FB8">
              <w:rPr>
                <w:rFonts w:ascii="GHEA Grapalat" w:eastAsia="GHEA Grapalat" w:hAnsi="GHEA Grapalat" w:cs="GHEA Grapalat"/>
                <w:sz w:val="20"/>
                <w:szCs w:val="20"/>
              </w:rPr>
              <w:t xml:space="preserve">արեվարքության, կատարողականի գնահատման, </w:t>
            </w:r>
            <w:r>
              <w:rPr>
                <w:rFonts w:ascii="GHEA Grapalat" w:eastAsia="GHEA Grapalat" w:hAnsi="GHEA Grapalat" w:cs="GHEA Grapalat"/>
                <w:sz w:val="20"/>
                <w:szCs w:val="20"/>
              </w:rPr>
              <w:t xml:space="preserve">մասնակցայնության բարելավման, </w:t>
            </w:r>
            <w:r w:rsidRPr="00000FB8">
              <w:rPr>
                <w:rFonts w:ascii="GHEA Grapalat" w:eastAsia="GHEA Grapalat" w:hAnsi="GHEA Grapalat" w:cs="GHEA Grapalat"/>
                <w:sz w:val="20"/>
                <w:szCs w:val="20"/>
              </w:rPr>
              <w:t>պատշաճ կառավարման</w:t>
            </w:r>
            <w:r w:rsidR="006B7C0A" w:rsidRPr="00000FB8">
              <w:rPr>
                <w:rFonts w:ascii="GHEA Grapalat" w:eastAsia="GHEA Grapalat" w:hAnsi="GHEA Grapalat" w:cs="GHEA Grapalat"/>
                <w:sz w:val="20"/>
                <w:szCs w:val="20"/>
              </w:rPr>
              <w:t xml:space="preserve"> այլ ծրագրերի իրականացում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156DD6">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37DDC">
            <w:pPr>
              <w:spacing w:after="0" w:line="240" w:lineRule="auto"/>
              <w:rPr>
                <w:rFonts w:ascii="GHEA Grapalat" w:hAnsi="GHEA Grapalat"/>
                <w:sz w:val="20"/>
                <w:szCs w:val="20"/>
              </w:rPr>
            </w:pP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eastAsia="GHEA Grapalat" w:hAnsi="GHEA Grapalat" w:cs="GHEA Grapalat"/>
                <w:sz w:val="20"/>
                <w:szCs w:val="20"/>
              </w:rPr>
            </w:pPr>
            <w:r w:rsidRPr="00000FB8">
              <w:rPr>
                <w:rFonts w:ascii="GHEA Grapalat" w:eastAsia="GHEA Grapalat" w:hAnsi="GHEA Grapalat" w:cs="GHEA Grapalat"/>
                <w:sz w:val="20"/>
                <w:szCs w:val="20"/>
              </w:rPr>
              <w:t>Համագործակցության ակտիվացում համայնքային զարգացման ծրագրեր իրականացնող տեղական և միջազգային ՀԿ-ների</w:t>
            </w:r>
            <w:r w:rsidR="00C827AF">
              <w:rPr>
                <w:rFonts w:ascii="GHEA Grapalat" w:eastAsia="GHEA Grapalat" w:hAnsi="GHEA Grapalat" w:cs="GHEA Grapalat"/>
                <w:sz w:val="20"/>
                <w:szCs w:val="20"/>
              </w:rPr>
              <w:t xml:space="preserve">, գիտական ու փորձագիտական հանրության </w:t>
            </w:r>
            <w:r w:rsidRPr="00000FB8">
              <w:rPr>
                <w:rFonts w:ascii="GHEA Grapalat" w:eastAsia="GHEA Grapalat" w:hAnsi="GHEA Grapalat" w:cs="GHEA Grapalat"/>
                <w:sz w:val="20"/>
                <w:szCs w:val="20"/>
              </w:rPr>
              <w:t>հետ</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20) 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eastAsia="GHEA Grapalat" w:hAnsi="GHEA Grapalat" w:cs="GHEA Grapalat"/>
                <w:sz w:val="20"/>
                <w:szCs w:val="20"/>
              </w:rPr>
              <w:t>Ջրամատակարարման բարելավում և ջրահեռացման ցանցի հիմնանորոգում, ներառյալ՝ հեղեղատարները</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3) համայնքի գույքի կառավարումը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9) ... կոմունալ տնտեսության աշխատանքների ապահովումը</w:t>
            </w:r>
          </w:p>
          <w:p w:rsidR="006B7C0A" w:rsidRPr="00000FB8" w:rsidRDefault="006B7C0A" w:rsidP="00937DDC">
            <w:pPr>
              <w:spacing w:after="0" w:line="240" w:lineRule="auto"/>
              <w:rPr>
                <w:rFonts w:ascii="GHEA Grapalat" w:hAnsi="GHEA Grapalat"/>
                <w:sz w:val="20"/>
                <w:szCs w:val="20"/>
              </w:rPr>
            </w:pPr>
            <w:r w:rsidRPr="00000FB8">
              <w:rPr>
                <w:rFonts w:ascii="GHEA Grapalat" w:hAnsi="GHEA Grapalat"/>
                <w:sz w:val="20"/>
                <w:szCs w:val="20"/>
              </w:rPr>
              <w:t>14) համայնքում շրջակա միջավայրի պահպանությունը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after="0" w:line="240" w:lineRule="auto"/>
              <w:rPr>
                <w:rFonts w:ascii="GHEA Grapalat" w:hAnsi="GHEA Grapalat"/>
                <w:sz w:val="20"/>
                <w:szCs w:val="20"/>
              </w:rPr>
            </w:pPr>
          </w:p>
        </w:tc>
      </w:tr>
      <w:tr w:rsidR="006B7C0A" w:rsidRPr="00000FB8" w:rsidTr="00DF177D">
        <w:tc>
          <w:tcPr>
            <w:tcW w:w="301"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pStyle w:val="a4"/>
              <w:numPr>
                <w:ilvl w:val="0"/>
                <w:numId w:val="29"/>
              </w:numPr>
              <w:tabs>
                <w:tab w:val="left" w:pos="8789"/>
              </w:tabs>
              <w:spacing w:after="0" w:line="240" w:lineRule="auto"/>
              <w:rPr>
                <w:rFonts w:ascii="GHEA Grapalat" w:hAnsi="GHEA Grapalat" w:cs="Arial"/>
                <w:sz w:val="20"/>
                <w:szCs w:val="20"/>
              </w:rPr>
            </w:pP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tabs>
                <w:tab w:val="left" w:pos="8789"/>
              </w:tabs>
              <w:spacing w:after="0" w:line="240" w:lineRule="auto"/>
              <w:rPr>
                <w:rFonts w:ascii="GHEA Grapalat" w:hAnsi="GHEA Grapalat"/>
                <w:sz w:val="20"/>
                <w:szCs w:val="20"/>
              </w:rPr>
            </w:pPr>
            <w:r w:rsidRPr="00000FB8">
              <w:rPr>
                <w:rFonts w:ascii="GHEA Grapalat" w:eastAsia="GHEA Grapalat" w:hAnsi="GHEA Grapalat" w:cs="GHEA Grapalat"/>
                <w:sz w:val="20"/>
                <w:szCs w:val="20"/>
              </w:rPr>
              <w:t>Տրանսպորտային ներքին և արտաքին հաղորդակցության բարելավում</w:t>
            </w:r>
          </w:p>
        </w:tc>
        <w:tc>
          <w:tcPr>
            <w:tcW w:w="1963" w:type="pct"/>
            <w:tcBorders>
              <w:top w:val="single" w:sz="4" w:space="0" w:color="000000"/>
              <w:left w:val="single" w:sz="4" w:space="0" w:color="000000"/>
              <w:bottom w:val="single" w:sz="4" w:space="0" w:color="000000"/>
              <w:right w:val="single" w:sz="4" w:space="0" w:color="000000"/>
            </w:tcBorders>
          </w:tcPr>
          <w:p w:rsidR="006B7C0A" w:rsidRPr="00000FB8" w:rsidRDefault="006B7C0A" w:rsidP="00920B06">
            <w:pPr>
              <w:spacing w:after="0" w:line="240" w:lineRule="auto"/>
              <w:rPr>
                <w:rFonts w:ascii="GHEA Grapalat" w:hAnsi="GHEA Grapalat"/>
                <w:sz w:val="20"/>
                <w:szCs w:val="20"/>
              </w:rPr>
            </w:pPr>
            <w:r w:rsidRPr="00000FB8">
              <w:rPr>
                <w:rFonts w:ascii="GHEA Grapalat" w:hAnsi="GHEA Grapalat"/>
                <w:sz w:val="20"/>
                <w:szCs w:val="20"/>
              </w:rPr>
              <w:t>1) համայնքի կայուն զարգացումը</w:t>
            </w:r>
          </w:p>
          <w:p w:rsidR="006B7C0A" w:rsidRPr="00000FB8" w:rsidRDefault="006B7C0A" w:rsidP="00920B06">
            <w:pPr>
              <w:spacing w:after="0" w:line="240" w:lineRule="auto"/>
              <w:rPr>
                <w:rFonts w:ascii="GHEA Grapalat" w:hAnsi="GHEA Grapalat"/>
                <w:sz w:val="20"/>
                <w:szCs w:val="20"/>
              </w:rPr>
            </w:pPr>
            <w:r w:rsidRPr="00000FB8">
              <w:rPr>
                <w:rFonts w:ascii="GHEA Grapalat" w:hAnsi="GHEA Grapalat"/>
                <w:sz w:val="20"/>
                <w:szCs w:val="20"/>
              </w:rPr>
              <w:t>10) համայնքի հասարակական տրանսպորտի աշխատանքի կազմակերպումը</w:t>
            </w:r>
          </w:p>
        </w:tc>
        <w:tc>
          <w:tcPr>
            <w:tcW w:w="772" w:type="pct"/>
            <w:tcBorders>
              <w:top w:val="single" w:sz="4" w:space="0" w:color="000000"/>
              <w:left w:val="single" w:sz="4" w:space="0" w:color="000000"/>
              <w:bottom w:val="single" w:sz="4" w:space="0" w:color="000000"/>
              <w:right w:val="single" w:sz="4" w:space="0" w:color="000000"/>
            </w:tcBorders>
          </w:tcPr>
          <w:p w:rsidR="006B7C0A" w:rsidRPr="00000FB8" w:rsidRDefault="006B7C0A" w:rsidP="00937DDC">
            <w:pPr>
              <w:spacing w:line="240" w:lineRule="auto"/>
              <w:rPr>
                <w:rFonts w:ascii="GHEA Grapalat" w:hAnsi="GHEA Grapalat"/>
                <w:sz w:val="20"/>
                <w:szCs w:val="20"/>
              </w:rPr>
            </w:pPr>
          </w:p>
        </w:tc>
      </w:tr>
    </w:tbl>
    <w:p w:rsidR="00C7067D" w:rsidRDefault="00C7067D">
      <w:pPr>
        <w:rPr>
          <w:rFonts w:ascii="GHEA Grapalat" w:hAnsi="GHEA Grapalat"/>
          <w:sz w:val="20"/>
          <w:szCs w:val="20"/>
        </w:rPr>
      </w:pPr>
      <w:r>
        <w:rPr>
          <w:rFonts w:ascii="GHEA Grapalat" w:hAnsi="GHEA Grapalat"/>
          <w:sz w:val="20"/>
          <w:szCs w:val="20"/>
        </w:rPr>
        <w:br w:type="page"/>
      </w:r>
    </w:p>
    <w:p w:rsidR="00434DD2" w:rsidRPr="00010A18" w:rsidRDefault="00434DD2" w:rsidP="00416228">
      <w:pPr>
        <w:pStyle w:val="1"/>
        <w:numPr>
          <w:ilvl w:val="0"/>
          <w:numId w:val="11"/>
        </w:numPr>
        <w:spacing w:before="120" w:line="240" w:lineRule="auto"/>
        <w:jc w:val="both"/>
        <w:rPr>
          <w:rFonts w:ascii="GHEA Grapalat" w:eastAsia="GHEA Grapalat" w:hAnsi="GHEA Grapalat" w:cs="GHEA Grapalat"/>
          <w:sz w:val="24"/>
          <w:szCs w:val="24"/>
        </w:rPr>
        <w:sectPr w:rsidR="00434DD2" w:rsidRPr="00010A18" w:rsidSect="004517BE">
          <w:pgSz w:w="11907" w:h="16840" w:code="9"/>
          <w:pgMar w:top="851" w:right="851" w:bottom="851" w:left="851" w:header="340" w:footer="340" w:gutter="0"/>
          <w:cols w:space="708"/>
          <w:docGrid w:linePitch="360"/>
        </w:sectPr>
      </w:pPr>
    </w:p>
    <w:p w:rsidR="00CA1089" w:rsidRPr="00010A18" w:rsidRDefault="0027184C" w:rsidP="00416228">
      <w:pPr>
        <w:pStyle w:val="1"/>
        <w:numPr>
          <w:ilvl w:val="0"/>
          <w:numId w:val="11"/>
        </w:numPr>
        <w:spacing w:before="120" w:line="240" w:lineRule="auto"/>
        <w:jc w:val="both"/>
        <w:rPr>
          <w:rFonts w:ascii="GHEA Grapalat" w:eastAsia="GHEA Grapalat" w:hAnsi="GHEA Grapalat" w:cs="GHEA Grapalat"/>
          <w:sz w:val="24"/>
          <w:szCs w:val="24"/>
        </w:rPr>
      </w:pPr>
      <w:bookmarkStart w:id="14" w:name="_Toc128152195"/>
      <w:r w:rsidRPr="00010A18">
        <w:rPr>
          <w:rFonts w:ascii="GHEA Grapalat" w:eastAsia="GHEA Grapalat" w:hAnsi="GHEA Grapalat" w:cs="GHEA Grapalat"/>
          <w:sz w:val="24"/>
          <w:szCs w:val="24"/>
        </w:rPr>
        <w:lastRenderedPageBreak/>
        <w:t>ՀԶԾ</w:t>
      </w:r>
      <w:r w:rsidR="003A1F9D" w:rsidRPr="00010A18">
        <w:rPr>
          <w:rFonts w:ascii="GHEA Grapalat" w:eastAsia="GHEA Grapalat" w:hAnsi="GHEA Grapalat" w:cs="GHEA Grapalat"/>
          <w:sz w:val="24"/>
          <w:szCs w:val="24"/>
        </w:rPr>
        <w:t xml:space="preserve"> ֆինանսավորում</w:t>
      </w:r>
      <w:r w:rsidR="00086B4B" w:rsidRPr="00010A18">
        <w:rPr>
          <w:rFonts w:ascii="GHEA Grapalat" w:eastAsia="GHEA Grapalat" w:hAnsi="GHEA Grapalat" w:cs="GHEA Grapalat"/>
          <w:sz w:val="24"/>
          <w:szCs w:val="24"/>
        </w:rPr>
        <w:t xml:space="preserve"> և </w:t>
      </w:r>
      <w:r w:rsidR="00E919DF" w:rsidRPr="00010A18">
        <w:rPr>
          <w:rFonts w:ascii="GHEA Grapalat" w:eastAsia="GHEA Grapalat" w:hAnsi="GHEA Grapalat" w:cs="GHEA Grapalat"/>
          <w:sz w:val="24"/>
          <w:szCs w:val="24"/>
        </w:rPr>
        <w:t>մոնիտ</w:t>
      </w:r>
      <w:r w:rsidR="00086B4B" w:rsidRPr="00010A18">
        <w:rPr>
          <w:rFonts w:ascii="GHEA Grapalat" w:eastAsia="GHEA Grapalat" w:hAnsi="GHEA Grapalat" w:cs="GHEA Grapalat"/>
          <w:sz w:val="24"/>
          <w:szCs w:val="24"/>
        </w:rPr>
        <w:t>որինգ</w:t>
      </w:r>
      <w:bookmarkEnd w:id="14"/>
    </w:p>
    <w:p w:rsidR="00CA1089" w:rsidRPr="00000FB8" w:rsidRDefault="0027184C"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w:t>
      </w:r>
      <w:r w:rsidR="003A1F9D" w:rsidRPr="00000FB8">
        <w:rPr>
          <w:rFonts w:ascii="GHEA Grapalat" w:eastAsia="GHEA Grapalat" w:hAnsi="GHEA Grapalat" w:cs="GHEA Grapalat"/>
          <w:sz w:val="20"/>
          <w:szCs w:val="20"/>
        </w:rPr>
        <w:t>-ում ընդգրկված ծրագրերն ֆինանսավորվելու</w:t>
      </w:r>
      <w:r w:rsidR="00E919DF" w:rsidRPr="00000FB8">
        <w:rPr>
          <w:rFonts w:ascii="GHEA Grapalat" w:eastAsia="GHEA Grapalat" w:hAnsi="GHEA Grapalat" w:cs="GHEA Grapalat"/>
          <w:sz w:val="20"/>
          <w:szCs w:val="20"/>
        </w:rPr>
        <w:t xml:space="preserve"> են տարբեր միջոցներով՝</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Համայնքի սեփական եկամուտներ,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Ներքին պաշտոնական դրամաշնորհներ</w:t>
      </w:r>
      <w:r w:rsidR="00D43631" w:rsidRPr="00000FB8">
        <w:rPr>
          <w:rFonts w:ascii="GHEA Grapalat" w:eastAsia="GHEA Grapalat" w:hAnsi="GHEA Grapalat" w:cs="GHEA Grapalat"/>
          <w:color w:val="000000"/>
          <w:sz w:val="20"/>
          <w:szCs w:val="20"/>
        </w:rPr>
        <w:t>,</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Արտաքին պաշտոնական դրամաշնորհներ,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Բարեգործություն/նվիրատվություն,</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Պետություն-համայնք-մասնավոր հատված համագործակցության շրջանակներում մասնավոր ընկերությունների կողմից արված ներդրումներ,</w:t>
      </w:r>
    </w:p>
    <w:p w:rsidR="00CA1089" w:rsidRPr="00000FB8" w:rsidRDefault="003A1F9D" w:rsidP="00416228">
      <w:pPr>
        <w:numPr>
          <w:ilvl w:val="0"/>
          <w:numId w:val="2"/>
        </w:numPr>
        <w:pBdr>
          <w:top w:val="nil"/>
          <w:left w:val="nil"/>
          <w:bottom w:val="nil"/>
          <w:right w:val="nil"/>
          <w:between w:val="nil"/>
        </w:pBdr>
        <w:spacing w:after="0" w:line="240" w:lineRule="auto"/>
        <w:jc w:val="both"/>
        <w:rPr>
          <w:rFonts w:ascii="GHEA Grapalat" w:eastAsia="GHEA Grapalat" w:hAnsi="GHEA Grapalat" w:cs="GHEA Grapalat"/>
          <w:color w:val="000000"/>
          <w:sz w:val="20"/>
          <w:szCs w:val="20"/>
        </w:rPr>
      </w:pPr>
      <w:r w:rsidRPr="00000FB8">
        <w:rPr>
          <w:rFonts w:ascii="GHEA Grapalat" w:eastAsia="GHEA Grapalat" w:hAnsi="GHEA Grapalat" w:cs="GHEA Grapalat"/>
          <w:color w:val="000000"/>
          <w:sz w:val="20"/>
          <w:szCs w:val="20"/>
        </w:rPr>
        <w:t>Այլ աղբյուրներ:</w:t>
      </w:r>
    </w:p>
    <w:p w:rsidR="00D43631" w:rsidRPr="00000FB8" w:rsidRDefault="003A1F9D" w:rsidP="00416228">
      <w:pPr>
        <w:spacing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ՀԶԾ-ում ընդգրկված որ</w:t>
      </w:r>
      <w:r w:rsidR="00E919DF" w:rsidRPr="00000FB8">
        <w:rPr>
          <w:rFonts w:ascii="GHEA Grapalat" w:eastAsia="GHEA Grapalat" w:hAnsi="GHEA Grapalat" w:cs="GHEA Grapalat"/>
          <w:sz w:val="20"/>
          <w:szCs w:val="20"/>
        </w:rPr>
        <w:t>ոշ</w:t>
      </w:r>
      <w:r w:rsidRPr="00000FB8">
        <w:rPr>
          <w:rFonts w:ascii="GHEA Grapalat" w:eastAsia="GHEA Grapalat" w:hAnsi="GHEA Grapalat" w:cs="GHEA Grapalat"/>
          <w:sz w:val="20"/>
          <w:szCs w:val="20"/>
        </w:rPr>
        <w:t xml:space="preserve"> ծրագրերի իրականացման համար առկա </w:t>
      </w:r>
      <w:r w:rsidR="00E919DF" w:rsidRPr="00000FB8">
        <w:rPr>
          <w:rFonts w:ascii="GHEA Grapalat" w:eastAsia="GHEA Grapalat" w:hAnsi="GHEA Grapalat" w:cs="GHEA Grapalat"/>
          <w:sz w:val="20"/>
          <w:szCs w:val="20"/>
        </w:rPr>
        <w:t xml:space="preserve">են </w:t>
      </w:r>
      <w:r w:rsidRPr="00000FB8">
        <w:rPr>
          <w:rFonts w:ascii="GHEA Grapalat" w:eastAsia="GHEA Grapalat" w:hAnsi="GHEA Grapalat" w:cs="GHEA Grapalat"/>
          <w:sz w:val="20"/>
          <w:szCs w:val="20"/>
        </w:rPr>
        <w:t xml:space="preserve">միջոցներ, </w:t>
      </w:r>
      <w:r w:rsidR="00E919DF" w:rsidRPr="00000FB8">
        <w:rPr>
          <w:rFonts w:ascii="GHEA Grapalat" w:eastAsia="GHEA Grapalat" w:hAnsi="GHEA Grapalat" w:cs="GHEA Grapalat"/>
          <w:sz w:val="20"/>
          <w:szCs w:val="20"/>
        </w:rPr>
        <w:t xml:space="preserve">մյուսների </w:t>
      </w:r>
      <w:r w:rsidRPr="00000FB8">
        <w:rPr>
          <w:rFonts w:ascii="GHEA Grapalat" w:eastAsia="GHEA Grapalat" w:hAnsi="GHEA Grapalat" w:cs="GHEA Grapalat"/>
          <w:sz w:val="20"/>
          <w:szCs w:val="20"/>
        </w:rPr>
        <w:t xml:space="preserve">համար անհրաժեշտ է գումար ապահովել: </w:t>
      </w:r>
    </w:p>
    <w:p w:rsidR="00937DDC" w:rsidRPr="00000FB8" w:rsidRDefault="00562487"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Հ</w:t>
      </w:r>
      <w:r w:rsidR="00937DDC" w:rsidRPr="00000FB8">
        <w:rPr>
          <w:rFonts w:ascii="GHEA Grapalat" w:eastAsia="GHEA Grapalat" w:hAnsi="GHEA Grapalat" w:cs="GHEA Grapalat"/>
          <w:sz w:val="20"/>
          <w:szCs w:val="20"/>
        </w:rPr>
        <w:t xml:space="preserve">ամայնքն ըստ անհրաժեշտության կարող է այլ ձևաչափով մշակել առանձին ծրագրեր և ոլորտային ռազմավարություններ, համապատասխան տրամաբանական շրջանակով, ժամանակացույցով ու բյուջեով: </w:t>
      </w:r>
    </w:p>
    <w:p w:rsidR="00282CB0" w:rsidRPr="00000FB8" w:rsidRDefault="00282CB0" w:rsidP="00416228">
      <w:pPr>
        <w:spacing w:before="120" w:after="0" w:line="240" w:lineRule="auto"/>
        <w:jc w:val="both"/>
        <w:rPr>
          <w:rFonts w:ascii="GHEA Grapalat" w:eastAsia="GHEA Grapalat" w:hAnsi="GHEA Grapalat" w:cs="GHEA Grapalat"/>
          <w:sz w:val="20"/>
          <w:szCs w:val="20"/>
        </w:rPr>
      </w:pPr>
      <w:r w:rsidRPr="00000FB8">
        <w:rPr>
          <w:rFonts w:ascii="GHEA Grapalat" w:eastAsia="GHEA Grapalat" w:hAnsi="GHEA Grapalat" w:cs="GHEA Grapalat"/>
          <w:sz w:val="20"/>
          <w:szCs w:val="20"/>
        </w:rPr>
        <w:t xml:space="preserve">Տեղական ինքնակառավարման մասին ՀՀ օրենքի 82 հոդվածի 8-րդ կետն ըստ էության հնարավորություն է տալիս մոնիտորինգի արդյունքում լրամշակել ծրագիրը՝ 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 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 </w:t>
      </w:r>
    </w:p>
    <w:p w:rsidR="00CA1089" w:rsidRDefault="00CA1089"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416228">
      <w:pPr>
        <w:spacing w:before="120" w:after="0" w:line="240" w:lineRule="auto"/>
        <w:jc w:val="both"/>
        <w:rPr>
          <w:rFonts w:ascii="GHEA Grapalat" w:eastAsia="GHEA Grapalat" w:hAnsi="GHEA Grapalat" w:cs="GHEA Grapalat"/>
          <w:b/>
          <w:sz w:val="20"/>
          <w:szCs w:val="20"/>
        </w:rPr>
      </w:pPr>
    </w:p>
    <w:p w:rsidR="00C7067D" w:rsidRDefault="00C7067D" w:rsidP="008042B9">
      <w:pPr>
        <w:spacing w:after="0" w:line="240" w:lineRule="auto"/>
        <w:jc w:val="both"/>
        <w:rPr>
          <w:rFonts w:ascii="GHEA Grapalat" w:eastAsia="GHEA Grapalat" w:hAnsi="GHEA Grapalat" w:cs="GHEA Grapalat"/>
          <w:b/>
          <w:sz w:val="20"/>
          <w:szCs w:val="20"/>
        </w:rPr>
      </w:pPr>
    </w:p>
    <w:sectPr w:rsidR="00C7067D" w:rsidSect="00D64EDF">
      <w:pgSz w:w="11907" w:h="16840" w:code="9"/>
      <w:pgMar w:top="851" w:right="851" w:bottom="851" w:left="85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76" w:rsidRDefault="00737276" w:rsidP="004C65CB">
      <w:pPr>
        <w:spacing w:after="0" w:line="240" w:lineRule="auto"/>
      </w:pPr>
      <w:r>
        <w:separator/>
      </w:r>
    </w:p>
  </w:endnote>
  <w:endnote w:type="continuationSeparator" w:id="0">
    <w:p w:rsidR="00737276" w:rsidRDefault="00737276" w:rsidP="004C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680879"/>
      <w:docPartObj>
        <w:docPartGallery w:val="Page Numbers (Bottom of Page)"/>
        <w:docPartUnique/>
      </w:docPartObj>
    </w:sdtPr>
    <w:sdtEndPr>
      <w:rPr>
        <w:rFonts w:ascii="GHEA Grapalat" w:hAnsi="GHEA Grapalat"/>
        <w:sz w:val="16"/>
        <w:szCs w:val="16"/>
      </w:rPr>
    </w:sdtEndPr>
    <w:sdtContent>
      <w:p w:rsidR="009826F3" w:rsidRPr="00B86A67" w:rsidRDefault="009826F3">
        <w:pPr>
          <w:pStyle w:val="afc"/>
          <w:jc w:val="right"/>
          <w:rPr>
            <w:rFonts w:ascii="GHEA Grapalat" w:hAnsi="GHEA Grapalat"/>
            <w:sz w:val="16"/>
            <w:szCs w:val="16"/>
          </w:rPr>
        </w:pPr>
        <w:r w:rsidRPr="00B86A67">
          <w:rPr>
            <w:rFonts w:ascii="GHEA Grapalat" w:hAnsi="GHEA Grapalat"/>
            <w:sz w:val="16"/>
            <w:szCs w:val="16"/>
          </w:rPr>
          <w:fldChar w:fldCharType="begin"/>
        </w:r>
        <w:r w:rsidRPr="00B86A67">
          <w:rPr>
            <w:rFonts w:ascii="GHEA Grapalat" w:hAnsi="GHEA Grapalat"/>
            <w:sz w:val="16"/>
            <w:szCs w:val="16"/>
          </w:rPr>
          <w:instrText xml:space="preserve"> PAGE   \* MERGEFORMAT </w:instrText>
        </w:r>
        <w:r w:rsidRPr="00B86A67">
          <w:rPr>
            <w:rFonts w:ascii="GHEA Grapalat" w:hAnsi="GHEA Grapalat"/>
            <w:sz w:val="16"/>
            <w:szCs w:val="16"/>
          </w:rPr>
          <w:fldChar w:fldCharType="separate"/>
        </w:r>
        <w:r w:rsidR="00EB64F2">
          <w:rPr>
            <w:rFonts w:ascii="GHEA Grapalat" w:hAnsi="GHEA Grapalat"/>
            <w:noProof/>
            <w:sz w:val="16"/>
            <w:szCs w:val="16"/>
          </w:rPr>
          <w:t>23</w:t>
        </w:r>
        <w:r w:rsidRPr="00B86A67">
          <w:rPr>
            <w:rFonts w:ascii="GHEA Grapalat" w:hAnsi="GHEA Grapalat"/>
            <w:sz w:val="16"/>
            <w:szCs w:val="16"/>
          </w:rPr>
          <w:fldChar w:fldCharType="end"/>
        </w:r>
      </w:p>
    </w:sdtContent>
  </w:sdt>
  <w:p w:rsidR="009826F3" w:rsidRDefault="009826F3">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F3" w:rsidRDefault="009826F3">
    <w:pPr>
      <w:pStyle w:val="afc"/>
      <w:jc w:val="right"/>
    </w:pPr>
  </w:p>
  <w:p w:rsidR="009826F3" w:rsidRDefault="009826F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76" w:rsidRDefault="00737276" w:rsidP="004C65CB">
      <w:pPr>
        <w:spacing w:after="0" w:line="240" w:lineRule="auto"/>
      </w:pPr>
      <w:r>
        <w:separator/>
      </w:r>
    </w:p>
  </w:footnote>
  <w:footnote w:type="continuationSeparator" w:id="0">
    <w:p w:rsidR="00737276" w:rsidRDefault="00737276" w:rsidP="004C6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F3" w:rsidRPr="00B86A67" w:rsidRDefault="009826F3" w:rsidP="00B86A67">
    <w:pPr>
      <w:spacing w:before="120" w:after="0" w:line="240" w:lineRule="auto"/>
      <w:jc w:val="right"/>
      <w:rPr>
        <w:rFonts w:ascii="GHEA Grapalat" w:hAnsi="GHEA Grapalat" w:cs="Arial"/>
        <w:b/>
        <w:sz w:val="16"/>
        <w:szCs w:val="16"/>
      </w:rPr>
    </w:pPr>
    <w:r>
      <w:rPr>
        <w:rFonts w:ascii="GHEA Grapalat" w:hAnsi="GHEA Grapalat" w:cs="Arial"/>
        <w:b/>
        <w:sz w:val="16"/>
        <w:szCs w:val="16"/>
      </w:rPr>
      <w:t>Չ</w:t>
    </w:r>
    <w:r w:rsidRPr="00B86A67">
      <w:rPr>
        <w:rFonts w:ascii="GHEA Grapalat" w:hAnsi="GHEA Grapalat" w:cs="Arial"/>
        <w:b/>
        <w:sz w:val="16"/>
        <w:szCs w:val="16"/>
      </w:rPr>
      <w:t>արենցավան համայնքի</w:t>
    </w:r>
    <w:r>
      <w:rPr>
        <w:rFonts w:ascii="GHEA Grapalat" w:hAnsi="GHEA Grapalat" w:cs="Arial"/>
        <w:b/>
        <w:sz w:val="16"/>
        <w:szCs w:val="16"/>
      </w:rPr>
      <w:t xml:space="preserve"> </w:t>
    </w:r>
    <w:r w:rsidRPr="00B86A67">
      <w:rPr>
        <w:rFonts w:ascii="GHEA Grapalat" w:hAnsi="GHEA Grapalat" w:cs="Arial"/>
        <w:b/>
        <w:sz w:val="16"/>
        <w:szCs w:val="16"/>
      </w:rPr>
      <w:t>հնգամյա</w:t>
    </w:r>
    <w:r w:rsidRPr="00B86A67">
      <w:rPr>
        <w:rFonts w:ascii="GHEA Grapalat" w:hAnsi="GHEA Grapalat"/>
        <w:b/>
        <w:sz w:val="16"/>
        <w:szCs w:val="16"/>
      </w:rPr>
      <w:t xml:space="preserve"> </w:t>
    </w:r>
    <w:r w:rsidRPr="00B86A67">
      <w:rPr>
        <w:rFonts w:ascii="GHEA Grapalat" w:hAnsi="GHEA Grapalat" w:cs="Arial"/>
        <w:b/>
        <w:sz w:val="16"/>
        <w:szCs w:val="16"/>
      </w:rPr>
      <w:t>զարգացման</w:t>
    </w:r>
    <w:r w:rsidRPr="00B86A67">
      <w:rPr>
        <w:rFonts w:ascii="GHEA Grapalat" w:hAnsi="GHEA Grapalat"/>
        <w:b/>
        <w:sz w:val="16"/>
        <w:szCs w:val="16"/>
      </w:rPr>
      <w:t xml:space="preserve"> </w:t>
    </w:r>
    <w:r w:rsidRPr="00B86A67">
      <w:rPr>
        <w:rFonts w:ascii="GHEA Grapalat" w:hAnsi="GHEA Grapalat" w:cs="Arial"/>
        <w:b/>
        <w:sz w:val="16"/>
        <w:szCs w:val="16"/>
      </w:rPr>
      <w:t>ծրագիր</w:t>
    </w:r>
    <w:r>
      <w:rPr>
        <w:rFonts w:ascii="GHEA Grapalat" w:hAnsi="GHEA Grapalat" w:cs="Arial"/>
        <w:b/>
        <w:sz w:val="16"/>
        <w:szCs w:val="16"/>
      </w:rPr>
      <w:t xml:space="preserve"> 2023-2027թթ.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73B"/>
    <w:multiLevelType w:val="multilevel"/>
    <w:tmpl w:val="491E6D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50835D1"/>
    <w:multiLevelType w:val="multilevel"/>
    <w:tmpl w:val="92B49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4E175A"/>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602"/>
    <w:multiLevelType w:val="multilevel"/>
    <w:tmpl w:val="64CAF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F3712F"/>
    <w:multiLevelType w:val="multilevel"/>
    <w:tmpl w:val="F2986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505E4F"/>
    <w:multiLevelType w:val="hybridMultilevel"/>
    <w:tmpl w:val="89E0D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0E69BE"/>
    <w:multiLevelType w:val="hybridMultilevel"/>
    <w:tmpl w:val="D08A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C69A3"/>
    <w:multiLevelType w:val="multilevel"/>
    <w:tmpl w:val="D3BA2240"/>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nsid w:val="14AC4793"/>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02FDB"/>
    <w:multiLevelType w:val="multilevel"/>
    <w:tmpl w:val="62BE8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F07D74"/>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37B95"/>
    <w:multiLevelType w:val="multilevel"/>
    <w:tmpl w:val="C774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DD45C67"/>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F4D76"/>
    <w:multiLevelType w:val="hybridMultilevel"/>
    <w:tmpl w:val="909C3620"/>
    <w:lvl w:ilvl="0" w:tplc="B6A2D51E">
      <w:start w:val="1"/>
      <w:numFmt w:val="decimal"/>
      <w:lvlText w:val="Աղյուսակ %1."/>
      <w:lvlJc w:val="left"/>
      <w:pPr>
        <w:ind w:left="720" w:hanging="360"/>
      </w:pPr>
      <w:rPr>
        <w:rFonts w:ascii="GHEA Grapalat" w:hAnsi="GHEA Grapalat"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1627F"/>
    <w:multiLevelType w:val="multilevel"/>
    <w:tmpl w:val="E7007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B72E03"/>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257E7"/>
    <w:multiLevelType w:val="multilevel"/>
    <w:tmpl w:val="031A6312"/>
    <w:lvl w:ilvl="0">
      <w:start w:val="1"/>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nsid w:val="3D80153D"/>
    <w:multiLevelType w:val="multilevel"/>
    <w:tmpl w:val="FE687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71C37BE"/>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F05E2"/>
    <w:multiLevelType w:val="multilevel"/>
    <w:tmpl w:val="AE4C1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C192390"/>
    <w:multiLevelType w:val="multilevel"/>
    <w:tmpl w:val="F880D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E1969CA"/>
    <w:multiLevelType w:val="hybridMultilevel"/>
    <w:tmpl w:val="70FCE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3B31E9"/>
    <w:multiLevelType w:val="hybridMultilevel"/>
    <w:tmpl w:val="24D2CE0E"/>
    <w:lvl w:ilvl="0" w:tplc="7E8645E2">
      <w:start w:val="1"/>
      <w:numFmt w:val="decimal"/>
      <w:lvlText w:val="Աղյուսակ %1."/>
      <w:lvlJc w:val="left"/>
      <w:pPr>
        <w:ind w:left="720" w:hanging="360"/>
      </w:pPr>
      <w:rPr>
        <w:rFonts w:ascii="GHEA Grapalat" w:hAnsi="GHEA Grapalat" w:hint="default"/>
        <w:b/>
        <w:i w:val="0"/>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C6599"/>
    <w:multiLevelType w:val="hybridMultilevel"/>
    <w:tmpl w:val="F1C23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C5436"/>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86507"/>
    <w:multiLevelType w:val="hybridMultilevel"/>
    <w:tmpl w:val="48A6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F30AAE"/>
    <w:multiLevelType w:val="hybridMultilevel"/>
    <w:tmpl w:val="909C3620"/>
    <w:lvl w:ilvl="0" w:tplc="B6A2D51E">
      <w:start w:val="1"/>
      <w:numFmt w:val="decimal"/>
      <w:lvlText w:val="Աղյուսակ %1."/>
      <w:lvlJc w:val="left"/>
      <w:pPr>
        <w:ind w:left="720" w:hanging="360"/>
      </w:pPr>
      <w:rPr>
        <w:rFonts w:ascii="GHEA Grapalat" w:hAnsi="GHEA Grapalat" w:hint="default"/>
        <w:b/>
        <w:i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D2B00"/>
    <w:multiLevelType w:val="multilevel"/>
    <w:tmpl w:val="ADD091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7642DC5"/>
    <w:multiLevelType w:val="hybridMultilevel"/>
    <w:tmpl w:val="CE9E0F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C1CF2"/>
    <w:multiLevelType w:val="multilevel"/>
    <w:tmpl w:val="414C95F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19"/>
  </w:num>
  <w:num w:numId="2">
    <w:abstractNumId w:val="17"/>
  </w:num>
  <w:num w:numId="3">
    <w:abstractNumId w:val="0"/>
  </w:num>
  <w:num w:numId="4">
    <w:abstractNumId w:val="7"/>
  </w:num>
  <w:num w:numId="5">
    <w:abstractNumId w:val="14"/>
  </w:num>
  <w:num w:numId="6">
    <w:abstractNumId w:val="4"/>
  </w:num>
  <w:num w:numId="7">
    <w:abstractNumId w:val="1"/>
  </w:num>
  <w:num w:numId="8">
    <w:abstractNumId w:val="20"/>
  </w:num>
  <w:num w:numId="9">
    <w:abstractNumId w:val="9"/>
  </w:num>
  <w:num w:numId="10">
    <w:abstractNumId w:val="3"/>
  </w:num>
  <w:num w:numId="11">
    <w:abstractNumId w:val="29"/>
  </w:num>
  <w:num w:numId="12">
    <w:abstractNumId w:val="27"/>
  </w:num>
  <w:num w:numId="13">
    <w:abstractNumId w:val="16"/>
  </w:num>
  <w:num w:numId="14">
    <w:abstractNumId w:val="11"/>
  </w:num>
  <w:num w:numId="15">
    <w:abstractNumId w:val="25"/>
  </w:num>
  <w:num w:numId="16">
    <w:abstractNumId w:val="22"/>
  </w:num>
  <w:num w:numId="17">
    <w:abstractNumId w:val="13"/>
  </w:num>
  <w:num w:numId="18">
    <w:abstractNumId w:val="26"/>
  </w:num>
  <w:num w:numId="19">
    <w:abstractNumId w:val="6"/>
  </w:num>
  <w:num w:numId="20">
    <w:abstractNumId w:val="24"/>
  </w:num>
  <w:num w:numId="21">
    <w:abstractNumId w:val="18"/>
  </w:num>
  <w:num w:numId="22">
    <w:abstractNumId w:val="15"/>
  </w:num>
  <w:num w:numId="23">
    <w:abstractNumId w:val="2"/>
  </w:num>
  <w:num w:numId="24">
    <w:abstractNumId w:val="28"/>
  </w:num>
  <w:num w:numId="25">
    <w:abstractNumId w:val="10"/>
  </w:num>
  <w:num w:numId="26">
    <w:abstractNumId w:val="12"/>
  </w:num>
  <w:num w:numId="27">
    <w:abstractNumId w:val="8"/>
  </w:num>
  <w:num w:numId="28">
    <w:abstractNumId w:val="21"/>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1089"/>
    <w:rsid w:val="00000FB8"/>
    <w:rsid w:val="00010A18"/>
    <w:rsid w:val="0002172C"/>
    <w:rsid w:val="000255AF"/>
    <w:rsid w:val="00031E60"/>
    <w:rsid w:val="000427EB"/>
    <w:rsid w:val="0005148D"/>
    <w:rsid w:val="000663C9"/>
    <w:rsid w:val="000673AB"/>
    <w:rsid w:val="000858DF"/>
    <w:rsid w:val="00086B4B"/>
    <w:rsid w:val="000951E2"/>
    <w:rsid w:val="000B4CE7"/>
    <w:rsid w:val="000B7572"/>
    <w:rsid w:val="000C16B7"/>
    <w:rsid w:val="000C3889"/>
    <w:rsid w:val="000C6987"/>
    <w:rsid w:val="000D7CDB"/>
    <w:rsid w:val="000F417E"/>
    <w:rsid w:val="001172EB"/>
    <w:rsid w:val="0015581E"/>
    <w:rsid w:val="00156DD6"/>
    <w:rsid w:val="001706F7"/>
    <w:rsid w:val="00185762"/>
    <w:rsid w:val="001B7C9C"/>
    <w:rsid w:val="001E18C0"/>
    <w:rsid w:val="001E1A0F"/>
    <w:rsid w:val="001E23E2"/>
    <w:rsid w:val="001F0BA4"/>
    <w:rsid w:val="001F6CD5"/>
    <w:rsid w:val="00205F4F"/>
    <w:rsid w:val="0022266C"/>
    <w:rsid w:val="0023229D"/>
    <w:rsid w:val="00250F55"/>
    <w:rsid w:val="00256F9A"/>
    <w:rsid w:val="0027184C"/>
    <w:rsid w:val="00282CB0"/>
    <w:rsid w:val="00295285"/>
    <w:rsid w:val="002A2139"/>
    <w:rsid w:val="002A474A"/>
    <w:rsid w:val="002B33EA"/>
    <w:rsid w:val="002C5AE1"/>
    <w:rsid w:val="002C6638"/>
    <w:rsid w:val="002D35A4"/>
    <w:rsid w:val="002D5B97"/>
    <w:rsid w:val="002F28EE"/>
    <w:rsid w:val="00303DE9"/>
    <w:rsid w:val="003048E1"/>
    <w:rsid w:val="003209B8"/>
    <w:rsid w:val="00321FE5"/>
    <w:rsid w:val="0034184B"/>
    <w:rsid w:val="00341BC2"/>
    <w:rsid w:val="00347F02"/>
    <w:rsid w:val="00352E03"/>
    <w:rsid w:val="003603FD"/>
    <w:rsid w:val="00361DE4"/>
    <w:rsid w:val="00366142"/>
    <w:rsid w:val="003723A3"/>
    <w:rsid w:val="00375C9A"/>
    <w:rsid w:val="003768AC"/>
    <w:rsid w:val="00394A94"/>
    <w:rsid w:val="003A1F9D"/>
    <w:rsid w:val="003F406A"/>
    <w:rsid w:val="003F783A"/>
    <w:rsid w:val="004038BA"/>
    <w:rsid w:val="00416228"/>
    <w:rsid w:val="00422EC4"/>
    <w:rsid w:val="00434DD2"/>
    <w:rsid w:val="004517BE"/>
    <w:rsid w:val="00454A11"/>
    <w:rsid w:val="00455235"/>
    <w:rsid w:val="00471707"/>
    <w:rsid w:val="004B456A"/>
    <w:rsid w:val="004B632A"/>
    <w:rsid w:val="004C65CB"/>
    <w:rsid w:val="004E3CEC"/>
    <w:rsid w:val="005257F2"/>
    <w:rsid w:val="00546936"/>
    <w:rsid w:val="00562487"/>
    <w:rsid w:val="00571544"/>
    <w:rsid w:val="00580192"/>
    <w:rsid w:val="005A7C26"/>
    <w:rsid w:val="005B70B1"/>
    <w:rsid w:val="005C0C43"/>
    <w:rsid w:val="005E6E84"/>
    <w:rsid w:val="006115C6"/>
    <w:rsid w:val="006231E9"/>
    <w:rsid w:val="0062768F"/>
    <w:rsid w:val="00633050"/>
    <w:rsid w:val="006370B0"/>
    <w:rsid w:val="00656572"/>
    <w:rsid w:val="00670560"/>
    <w:rsid w:val="006862A2"/>
    <w:rsid w:val="006A7CD2"/>
    <w:rsid w:val="006B6C00"/>
    <w:rsid w:val="006B7C0A"/>
    <w:rsid w:val="006C0A94"/>
    <w:rsid w:val="006C7E63"/>
    <w:rsid w:val="006E1FDF"/>
    <w:rsid w:val="006F58F3"/>
    <w:rsid w:val="00724A80"/>
    <w:rsid w:val="00737276"/>
    <w:rsid w:val="007420C0"/>
    <w:rsid w:val="007567F8"/>
    <w:rsid w:val="00762148"/>
    <w:rsid w:val="00763859"/>
    <w:rsid w:val="007657E0"/>
    <w:rsid w:val="0078481E"/>
    <w:rsid w:val="00793C61"/>
    <w:rsid w:val="007A101D"/>
    <w:rsid w:val="007C0493"/>
    <w:rsid w:val="007C1B9D"/>
    <w:rsid w:val="008042B9"/>
    <w:rsid w:val="00823D54"/>
    <w:rsid w:val="008266DB"/>
    <w:rsid w:val="00830A1C"/>
    <w:rsid w:val="008402C3"/>
    <w:rsid w:val="00880087"/>
    <w:rsid w:val="008B2C8A"/>
    <w:rsid w:val="008B4AA9"/>
    <w:rsid w:val="008C388B"/>
    <w:rsid w:val="00905553"/>
    <w:rsid w:val="00917752"/>
    <w:rsid w:val="00920B06"/>
    <w:rsid w:val="00922D64"/>
    <w:rsid w:val="009304D7"/>
    <w:rsid w:val="009311AA"/>
    <w:rsid w:val="009362B8"/>
    <w:rsid w:val="00937DDC"/>
    <w:rsid w:val="0094007E"/>
    <w:rsid w:val="00951313"/>
    <w:rsid w:val="009534EF"/>
    <w:rsid w:val="009826F3"/>
    <w:rsid w:val="00985EFC"/>
    <w:rsid w:val="00990F5B"/>
    <w:rsid w:val="009A48D6"/>
    <w:rsid w:val="009D3B52"/>
    <w:rsid w:val="00A01274"/>
    <w:rsid w:val="00A06EF4"/>
    <w:rsid w:val="00A13F2C"/>
    <w:rsid w:val="00A233B8"/>
    <w:rsid w:val="00A3627A"/>
    <w:rsid w:val="00A507EF"/>
    <w:rsid w:val="00A60F56"/>
    <w:rsid w:val="00A91421"/>
    <w:rsid w:val="00AB0194"/>
    <w:rsid w:val="00AB1A23"/>
    <w:rsid w:val="00AD290D"/>
    <w:rsid w:val="00AD505B"/>
    <w:rsid w:val="00AE480C"/>
    <w:rsid w:val="00AE699F"/>
    <w:rsid w:val="00AF3910"/>
    <w:rsid w:val="00B02EC3"/>
    <w:rsid w:val="00B15C10"/>
    <w:rsid w:val="00B32D80"/>
    <w:rsid w:val="00B40408"/>
    <w:rsid w:val="00B51751"/>
    <w:rsid w:val="00B86A67"/>
    <w:rsid w:val="00BC2282"/>
    <w:rsid w:val="00BD16E8"/>
    <w:rsid w:val="00C02AE5"/>
    <w:rsid w:val="00C50D35"/>
    <w:rsid w:val="00C65401"/>
    <w:rsid w:val="00C7067D"/>
    <w:rsid w:val="00C827AF"/>
    <w:rsid w:val="00C90AE6"/>
    <w:rsid w:val="00C941A8"/>
    <w:rsid w:val="00CA1089"/>
    <w:rsid w:val="00CA4DA4"/>
    <w:rsid w:val="00CB1105"/>
    <w:rsid w:val="00CB111F"/>
    <w:rsid w:val="00CD1715"/>
    <w:rsid w:val="00CF7C04"/>
    <w:rsid w:val="00D05563"/>
    <w:rsid w:val="00D3027F"/>
    <w:rsid w:val="00D33276"/>
    <w:rsid w:val="00D344DF"/>
    <w:rsid w:val="00D43631"/>
    <w:rsid w:val="00D53C5C"/>
    <w:rsid w:val="00D54E87"/>
    <w:rsid w:val="00D61FA2"/>
    <w:rsid w:val="00D64EDF"/>
    <w:rsid w:val="00D804A8"/>
    <w:rsid w:val="00DB492A"/>
    <w:rsid w:val="00DC6844"/>
    <w:rsid w:val="00DD1F55"/>
    <w:rsid w:val="00DF177D"/>
    <w:rsid w:val="00DF1AF2"/>
    <w:rsid w:val="00E066BF"/>
    <w:rsid w:val="00E07F46"/>
    <w:rsid w:val="00E30CE3"/>
    <w:rsid w:val="00E355FD"/>
    <w:rsid w:val="00E57230"/>
    <w:rsid w:val="00E6650D"/>
    <w:rsid w:val="00E85F24"/>
    <w:rsid w:val="00E919DF"/>
    <w:rsid w:val="00EA54A6"/>
    <w:rsid w:val="00EB5923"/>
    <w:rsid w:val="00EB64F2"/>
    <w:rsid w:val="00EC4B76"/>
    <w:rsid w:val="00ED32B6"/>
    <w:rsid w:val="00EE243F"/>
    <w:rsid w:val="00F06721"/>
    <w:rsid w:val="00F10876"/>
    <w:rsid w:val="00F13399"/>
    <w:rsid w:val="00F302CB"/>
    <w:rsid w:val="00F3042D"/>
    <w:rsid w:val="00F57E79"/>
    <w:rsid w:val="00F6210D"/>
    <w:rsid w:val="00F63C9A"/>
    <w:rsid w:val="00F8613D"/>
    <w:rsid w:val="00FD142F"/>
    <w:rsid w:val="00FD3C89"/>
    <w:rsid w:val="00FE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9A8"/>
  </w:style>
  <w:style w:type="paragraph" w:styleId="1">
    <w:name w:val="heading 1"/>
    <w:basedOn w:val="a"/>
    <w:next w:val="a"/>
    <w:link w:val="10"/>
    <w:uiPriority w:val="9"/>
    <w:qFormat/>
    <w:rsid w:val="007D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q 3.1.."/>
    <w:basedOn w:val="a"/>
    <w:next w:val="a"/>
    <w:link w:val="20"/>
    <w:uiPriority w:val="9"/>
    <w:unhideWhenUsed/>
    <w:qFormat/>
    <w:rsid w:val="007D79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1"/>
    <w:next w:val="normal1"/>
    <w:rsid w:val="0003356C"/>
    <w:pPr>
      <w:keepNext/>
      <w:keepLines/>
      <w:spacing w:before="280" w:after="80"/>
      <w:outlineLvl w:val="2"/>
    </w:pPr>
    <w:rPr>
      <w:b/>
      <w:sz w:val="28"/>
      <w:szCs w:val="28"/>
    </w:rPr>
  </w:style>
  <w:style w:type="paragraph" w:styleId="4">
    <w:name w:val="heading 4"/>
    <w:basedOn w:val="normal1"/>
    <w:next w:val="normal1"/>
    <w:rsid w:val="0003356C"/>
    <w:pPr>
      <w:keepNext/>
      <w:keepLines/>
      <w:spacing w:before="240" w:after="40"/>
      <w:outlineLvl w:val="3"/>
    </w:pPr>
    <w:rPr>
      <w:b/>
      <w:sz w:val="24"/>
      <w:szCs w:val="24"/>
    </w:rPr>
  </w:style>
  <w:style w:type="paragraph" w:styleId="5">
    <w:name w:val="heading 5"/>
    <w:basedOn w:val="normal1"/>
    <w:next w:val="normal1"/>
    <w:rsid w:val="0003356C"/>
    <w:pPr>
      <w:keepNext/>
      <w:keepLines/>
      <w:spacing w:before="220" w:after="40"/>
      <w:outlineLvl w:val="4"/>
    </w:pPr>
    <w:rPr>
      <w:b/>
    </w:rPr>
  </w:style>
  <w:style w:type="paragraph" w:styleId="6">
    <w:name w:val="heading 6"/>
    <w:basedOn w:val="a"/>
    <w:next w:val="a"/>
    <w:link w:val="60"/>
    <w:uiPriority w:val="9"/>
    <w:unhideWhenUsed/>
    <w:qFormat/>
    <w:rsid w:val="004A6819"/>
    <w:pPr>
      <w:keepNext/>
      <w:keepLines/>
      <w:spacing w:before="200" w:after="0"/>
      <w:outlineLvl w:val="5"/>
    </w:pPr>
    <w:rPr>
      <w:rFonts w:asciiTheme="majorHAnsi" w:eastAsiaTheme="majorEastAsia" w:hAnsiTheme="majorHAnsi" w:cstheme="majorBidi"/>
      <w:i/>
      <w:iCs/>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79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q 3.1.. Знак"/>
    <w:basedOn w:val="a0"/>
    <w:link w:val="2"/>
    <w:uiPriority w:val="9"/>
    <w:rsid w:val="007D79A8"/>
    <w:rPr>
      <w:rFonts w:asciiTheme="majorHAnsi" w:eastAsiaTheme="majorEastAsia" w:hAnsiTheme="majorHAnsi" w:cstheme="majorBidi"/>
      <w:b/>
      <w:bCs/>
      <w:color w:val="4F81BD" w:themeColor="accent1"/>
      <w:sz w:val="26"/>
      <w:szCs w:val="26"/>
    </w:rPr>
  </w:style>
  <w:style w:type="paragraph" w:customStyle="1" w:styleId="normal1">
    <w:name w:val="normal1"/>
    <w:rsid w:val="0003356C"/>
  </w:style>
  <w:style w:type="character" w:customStyle="1" w:styleId="60">
    <w:name w:val="Заголовок 6 Знак"/>
    <w:basedOn w:val="a0"/>
    <w:link w:val="6"/>
    <w:uiPriority w:val="9"/>
    <w:rsid w:val="004A6819"/>
    <w:rPr>
      <w:rFonts w:asciiTheme="majorHAnsi" w:eastAsiaTheme="majorEastAsia" w:hAnsiTheme="majorHAnsi" w:cstheme="majorBidi"/>
      <w:i/>
      <w:iCs/>
      <w:color w:val="243F60" w:themeColor="accent1" w:themeShade="7F"/>
      <w:sz w:val="20"/>
      <w:szCs w:val="20"/>
    </w:rPr>
  </w:style>
  <w:style w:type="paragraph" w:customStyle="1" w:styleId="Normal10">
    <w:name w:val="Normal1"/>
    <w:rsid w:val="00CA1089"/>
  </w:style>
  <w:style w:type="paragraph" w:styleId="a3">
    <w:name w:val="Title"/>
    <w:basedOn w:val="normal1"/>
    <w:next w:val="normal1"/>
    <w:rsid w:val="0003356C"/>
    <w:pPr>
      <w:keepNext/>
      <w:keepLines/>
      <w:spacing w:before="480" w:after="120"/>
    </w:pPr>
    <w:rPr>
      <w:b/>
      <w:sz w:val="72"/>
      <w:szCs w:val="72"/>
    </w:rPr>
  </w:style>
  <w:style w:type="paragraph" w:customStyle="1" w:styleId="Normal2">
    <w:name w:val="Normal2"/>
    <w:rsid w:val="008C750F"/>
  </w:style>
  <w:style w:type="paragraph" w:styleId="a4">
    <w:name w:val="List Paragraph"/>
    <w:basedOn w:val="a"/>
    <w:uiPriority w:val="99"/>
    <w:qFormat/>
    <w:rsid w:val="007D79A8"/>
    <w:pPr>
      <w:ind w:left="720"/>
      <w:contextualSpacing/>
    </w:pPr>
  </w:style>
  <w:style w:type="paragraph" w:styleId="a5">
    <w:name w:val="TOC Heading"/>
    <w:basedOn w:val="1"/>
    <w:next w:val="a"/>
    <w:uiPriority w:val="39"/>
    <w:unhideWhenUsed/>
    <w:qFormat/>
    <w:rsid w:val="007D79A8"/>
    <w:pPr>
      <w:outlineLvl w:val="9"/>
    </w:pPr>
  </w:style>
  <w:style w:type="paragraph" w:styleId="11">
    <w:name w:val="toc 1"/>
    <w:basedOn w:val="a"/>
    <w:next w:val="a"/>
    <w:autoRedefine/>
    <w:uiPriority w:val="39"/>
    <w:unhideWhenUsed/>
    <w:rsid w:val="001B7C9C"/>
    <w:pPr>
      <w:tabs>
        <w:tab w:val="left" w:pos="440"/>
        <w:tab w:val="right" w:leader="dot" w:pos="10195"/>
      </w:tabs>
      <w:spacing w:after="100" w:line="240" w:lineRule="auto"/>
    </w:pPr>
  </w:style>
  <w:style w:type="paragraph" w:styleId="21">
    <w:name w:val="toc 2"/>
    <w:basedOn w:val="a"/>
    <w:next w:val="a"/>
    <w:autoRedefine/>
    <w:uiPriority w:val="39"/>
    <w:unhideWhenUsed/>
    <w:rsid w:val="007D79A8"/>
    <w:pPr>
      <w:spacing w:after="100"/>
      <w:ind w:left="220"/>
    </w:pPr>
  </w:style>
  <w:style w:type="character" w:styleId="a6">
    <w:name w:val="Hyperlink"/>
    <w:basedOn w:val="a0"/>
    <w:uiPriority w:val="99"/>
    <w:unhideWhenUsed/>
    <w:rsid w:val="007D79A8"/>
    <w:rPr>
      <w:color w:val="0000FF" w:themeColor="hyperlink"/>
      <w:u w:val="single"/>
    </w:rPr>
  </w:style>
  <w:style w:type="paragraph" w:styleId="a7">
    <w:name w:val="Normal (Web)"/>
    <w:basedOn w:val="a"/>
    <w:uiPriority w:val="99"/>
    <w:unhideWhenUsed/>
    <w:rsid w:val="00D818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uiPriority w:val="59"/>
    <w:rsid w:val="002217A2"/>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221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Emphasis"/>
    <w:basedOn w:val="a0"/>
    <w:uiPriority w:val="20"/>
    <w:qFormat/>
    <w:rsid w:val="00C6047E"/>
    <w:rPr>
      <w:i/>
      <w:iCs/>
    </w:rPr>
  </w:style>
  <w:style w:type="paragraph" w:styleId="aa">
    <w:name w:val="Subtitle"/>
    <w:basedOn w:val="a"/>
    <w:next w:val="a"/>
    <w:rsid w:val="00CA1089"/>
    <w:pPr>
      <w:keepNext/>
      <w:keepLines/>
      <w:spacing w:before="360" w:after="80"/>
    </w:pPr>
    <w:rPr>
      <w:rFonts w:ascii="Georgia" w:eastAsia="Georgia" w:hAnsi="Georgia" w:cs="Georgia"/>
      <w:i/>
      <w:color w:val="666666"/>
      <w:sz w:val="48"/>
      <w:szCs w:val="48"/>
    </w:rPr>
  </w:style>
  <w:style w:type="table" w:customStyle="1" w:styleId="210">
    <w:name w:val="21"/>
    <w:basedOn w:val="a1"/>
    <w:rsid w:val="0003356C"/>
    <w:tblPr>
      <w:tblStyleRowBandSize w:val="1"/>
      <w:tblStyleColBandSize w:val="1"/>
      <w:tblInd w:w="0" w:type="dxa"/>
      <w:tblCellMar>
        <w:top w:w="0" w:type="dxa"/>
        <w:left w:w="115" w:type="dxa"/>
        <w:bottom w:w="0" w:type="dxa"/>
        <w:right w:w="115" w:type="dxa"/>
      </w:tblCellMar>
    </w:tblPr>
  </w:style>
  <w:style w:type="table" w:customStyle="1" w:styleId="200">
    <w:name w:val="20"/>
    <w:basedOn w:val="a1"/>
    <w:rsid w:val="0003356C"/>
    <w:tblPr>
      <w:tblStyleRowBandSize w:val="1"/>
      <w:tblStyleColBandSize w:val="1"/>
      <w:tblInd w:w="0" w:type="dxa"/>
      <w:tblCellMar>
        <w:top w:w="0" w:type="dxa"/>
        <w:left w:w="115" w:type="dxa"/>
        <w:bottom w:w="0" w:type="dxa"/>
        <w:right w:w="115" w:type="dxa"/>
      </w:tblCellMar>
    </w:tblPr>
  </w:style>
  <w:style w:type="table" w:customStyle="1" w:styleId="19">
    <w:name w:val="19"/>
    <w:basedOn w:val="a1"/>
    <w:rsid w:val="0003356C"/>
    <w:tblPr>
      <w:tblStyleRowBandSize w:val="1"/>
      <w:tblStyleColBandSize w:val="1"/>
      <w:tblInd w:w="0" w:type="dxa"/>
      <w:tblCellMar>
        <w:top w:w="0" w:type="dxa"/>
        <w:left w:w="115" w:type="dxa"/>
        <w:bottom w:w="0" w:type="dxa"/>
        <w:right w:w="115" w:type="dxa"/>
      </w:tblCellMar>
    </w:tblPr>
  </w:style>
  <w:style w:type="table" w:customStyle="1" w:styleId="18">
    <w:name w:val="18"/>
    <w:basedOn w:val="a1"/>
    <w:rsid w:val="0003356C"/>
    <w:tblPr>
      <w:tblStyleRowBandSize w:val="1"/>
      <w:tblStyleColBandSize w:val="1"/>
      <w:tblInd w:w="0" w:type="dxa"/>
      <w:tblCellMar>
        <w:top w:w="0" w:type="dxa"/>
        <w:left w:w="115" w:type="dxa"/>
        <w:bottom w:w="0" w:type="dxa"/>
        <w:right w:w="115" w:type="dxa"/>
      </w:tblCellMar>
    </w:tblPr>
  </w:style>
  <w:style w:type="table" w:customStyle="1" w:styleId="17">
    <w:name w:val="17"/>
    <w:basedOn w:val="a1"/>
    <w:rsid w:val="0003356C"/>
    <w:tblPr>
      <w:tblStyleRowBandSize w:val="1"/>
      <w:tblStyleColBandSize w:val="1"/>
      <w:tblInd w:w="0" w:type="dxa"/>
      <w:tblCellMar>
        <w:top w:w="0" w:type="dxa"/>
        <w:left w:w="115" w:type="dxa"/>
        <w:bottom w:w="0" w:type="dxa"/>
        <w:right w:w="115" w:type="dxa"/>
      </w:tblCellMar>
    </w:tblPr>
  </w:style>
  <w:style w:type="table" w:customStyle="1" w:styleId="16">
    <w:name w:val="16"/>
    <w:basedOn w:val="a1"/>
    <w:rsid w:val="0003356C"/>
    <w:tblPr>
      <w:tblStyleRowBandSize w:val="1"/>
      <w:tblStyleColBandSize w:val="1"/>
      <w:tblInd w:w="0" w:type="dxa"/>
      <w:tblCellMar>
        <w:top w:w="0" w:type="dxa"/>
        <w:left w:w="115" w:type="dxa"/>
        <w:bottom w:w="0" w:type="dxa"/>
        <w:right w:w="115" w:type="dxa"/>
      </w:tblCellMar>
    </w:tblPr>
  </w:style>
  <w:style w:type="table" w:customStyle="1" w:styleId="15">
    <w:name w:val="15"/>
    <w:basedOn w:val="a1"/>
    <w:rsid w:val="0003356C"/>
    <w:tblPr>
      <w:tblStyleRowBandSize w:val="1"/>
      <w:tblStyleColBandSize w:val="1"/>
      <w:tblInd w:w="0" w:type="dxa"/>
      <w:tblCellMar>
        <w:top w:w="0" w:type="dxa"/>
        <w:left w:w="115" w:type="dxa"/>
        <w:bottom w:w="0" w:type="dxa"/>
        <w:right w:w="115" w:type="dxa"/>
      </w:tblCellMar>
    </w:tblPr>
  </w:style>
  <w:style w:type="table" w:customStyle="1" w:styleId="14">
    <w:name w:val="14"/>
    <w:basedOn w:val="a1"/>
    <w:rsid w:val="0003356C"/>
    <w:tblPr>
      <w:tblStyleRowBandSize w:val="1"/>
      <w:tblStyleColBandSize w:val="1"/>
      <w:tblInd w:w="0" w:type="dxa"/>
      <w:tblCellMar>
        <w:top w:w="0" w:type="dxa"/>
        <w:left w:w="115" w:type="dxa"/>
        <w:bottom w:w="0" w:type="dxa"/>
        <w:right w:w="115" w:type="dxa"/>
      </w:tblCellMar>
    </w:tblPr>
  </w:style>
  <w:style w:type="table" w:customStyle="1" w:styleId="13">
    <w:name w:val="13"/>
    <w:basedOn w:val="a1"/>
    <w:rsid w:val="0003356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ab">
    <w:name w:val="Balloon Text"/>
    <w:basedOn w:val="a"/>
    <w:link w:val="ac"/>
    <w:uiPriority w:val="99"/>
    <w:semiHidden/>
    <w:unhideWhenUsed/>
    <w:rsid w:val="001A58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581D"/>
    <w:rPr>
      <w:rFonts w:ascii="Tahoma" w:hAnsi="Tahoma" w:cs="Tahoma"/>
      <w:sz w:val="16"/>
      <w:szCs w:val="16"/>
    </w:rPr>
  </w:style>
  <w:style w:type="table" w:customStyle="1" w:styleId="120">
    <w:name w:val="12"/>
    <w:basedOn w:val="a1"/>
    <w:rsid w:val="008C750F"/>
    <w:tblPr>
      <w:tblStyleRowBandSize w:val="1"/>
      <w:tblStyleColBandSize w:val="1"/>
      <w:tblInd w:w="0" w:type="dxa"/>
      <w:tblCellMar>
        <w:top w:w="0" w:type="dxa"/>
        <w:left w:w="115" w:type="dxa"/>
        <w:bottom w:w="0" w:type="dxa"/>
        <w:right w:w="115" w:type="dxa"/>
      </w:tblCellMar>
    </w:tblPr>
  </w:style>
  <w:style w:type="table" w:customStyle="1" w:styleId="110">
    <w:name w:val="11"/>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100">
    <w:name w:val="10"/>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9">
    <w:name w:val="9"/>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8">
    <w:name w:val="8"/>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7">
    <w:name w:val="7"/>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61">
    <w:name w:val="6"/>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50">
    <w:name w:val="5"/>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40">
    <w:name w:val="4"/>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0">
    <w:name w:val="3"/>
    <w:basedOn w:val="a1"/>
    <w:rsid w:val="008C750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22">
    <w:name w:val="2"/>
    <w:basedOn w:val="a1"/>
    <w:rsid w:val="008C750F"/>
    <w:tblPr>
      <w:tblStyleRowBandSize w:val="1"/>
      <w:tblStyleColBandSize w:val="1"/>
      <w:tblInd w:w="0" w:type="dxa"/>
      <w:tblCellMar>
        <w:top w:w="0" w:type="dxa"/>
        <w:left w:w="115" w:type="dxa"/>
        <w:bottom w:w="0" w:type="dxa"/>
        <w:right w:w="115" w:type="dxa"/>
      </w:tblCellMar>
    </w:tblPr>
  </w:style>
  <w:style w:type="table" w:customStyle="1" w:styleId="1a">
    <w:name w:val="1"/>
    <w:basedOn w:val="a1"/>
    <w:rsid w:val="008C750F"/>
    <w:tblPr>
      <w:tblStyleRowBandSize w:val="1"/>
      <w:tblStyleColBandSize w:val="1"/>
      <w:tblInd w:w="0" w:type="dxa"/>
      <w:tblCellMar>
        <w:top w:w="0" w:type="dxa"/>
        <w:left w:w="115" w:type="dxa"/>
        <w:bottom w:w="0" w:type="dxa"/>
        <w:right w:w="115" w:type="dxa"/>
      </w:tblCellMar>
    </w:tblPr>
  </w:style>
  <w:style w:type="table" w:customStyle="1" w:styleId="ad">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0">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1">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3">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4">
    <w:basedOn w:val="a1"/>
    <w:rsid w:val="00CA1089"/>
    <w:tblPr>
      <w:tblStyleRowBandSize w:val="1"/>
      <w:tblStyleColBandSize w:val="1"/>
      <w:tblInd w:w="0" w:type="dxa"/>
      <w:tblCellMar>
        <w:top w:w="0" w:type="dxa"/>
        <w:left w:w="115" w:type="dxa"/>
        <w:bottom w:w="0" w:type="dxa"/>
        <w:right w:w="115" w:type="dxa"/>
      </w:tblCellMar>
    </w:tblPr>
  </w:style>
  <w:style w:type="table" w:customStyle="1" w:styleId="af5">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a1"/>
    <w:rsid w:val="00CA1089"/>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62">
    <w:name w:val="toc 6"/>
    <w:basedOn w:val="a"/>
    <w:next w:val="a"/>
    <w:autoRedefine/>
    <w:uiPriority w:val="39"/>
    <w:unhideWhenUsed/>
    <w:rsid w:val="00F06721"/>
    <w:pPr>
      <w:spacing w:after="100"/>
      <w:ind w:left="1100"/>
    </w:pPr>
  </w:style>
  <w:style w:type="paragraph" w:styleId="afa">
    <w:name w:val="header"/>
    <w:basedOn w:val="a"/>
    <w:link w:val="afb"/>
    <w:uiPriority w:val="99"/>
    <w:unhideWhenUsed/>
    <w:rsid w:val="004C65CB"/>
    <w:pPr>
      <w:tabs>
        <w:tab w:val="center" w:pos="4680"/>
        <w:tab w:val="right" w:pos="9360"/>
      </w:tabs>
      <w:spacing w:after="0" w:line="240" w:lineRule="auto"/>
    </w:pPr>
  </w:style>
  <w:style w:type="character" w:customStyle="1" w:styleId="afb">
    <w:name w:val="Верхний колонтитул Знак"/>
    <w:basedOn w:val="a0"/>
    <w:link w:val="afa"/>
    <w:uiPriority w:val="99"/>
    <w:rsid w:val="004C65CB"/>
  </w:style>
  <w:style w:type="paragraph" w:styleId="afc">
    <w:name w:val="footer"/>
    <w:basedOn w:val="a"/>
    <w:link w:val="afd"/>
    <w:uiPriority w:val="99"/>
    <w:unhideWhenUsed/>
    <w:rsid w:val="004C65CB"/>
    <w:pPr>
      <w:tabs>
        <w:tab w:val="center" w:pos="4680"/>
        <w:tab w:val="right" w:pos="9360"/>
      </w:tabs>
      <w:spacing w:after="0" w:line="240" w:lineRule="auto"/>
    </w:pPr>
  </w:style>
  <w:style w:type="character" w:customStyle="1" w:styleId="afd">
    <w:name w:val="Нижний колонтитул Знак"/>
    <w:basedOn w:val="a0"/>
    <w:link w:val="afc"/>
    <w:uiPriority w:val="99"/>
    <w:rsid w:val="004C65CB"/>
  </w:style>
  <w:style w:type="character" w:styleId="afe">
    <w:name w:val="Strong"/>
    <w:basedOn w:val="a0"/>
    <w:uiPriority w:val="22"/>
    <w:qFormat/>
    <w:rsid w:val="00937DDC"/>
    <w:rPr>
      <w:b/>
      <w:bCs/>
    </w:rPr>
  </w:style>
  <w:style w:type="paragraph" w:styleId="aff">
    <w:name w:val="footnote text"/>
    <w:basedOn w:val="a"/>
    <w:link w:val="aff0"/>
    <w:uiPriority w:val="99"/>
    <w:semiHidden/>
    <w:unhideWhenUsed/>
    <w:rsid w:val="00394A94"/>
    <w:pPr>
      <w:spacing w:after="0" w:line="240" w:lineRule="auto"/>
    </w:pPr>
    <w:rPr>
      <w:sz w:val="20"/>
      <w:szCs w:val="20"/>
    </w:rPr>
  </w:style>
  <w:style w:type="character" w:customStyle="1" w:styleId="aff0">
    <w:name w:val="Текст сноски Знак"/>
    <w:basedOn w:val="a0"/>
    <w:link w:val="aff"/>
    <w:uiPriority w:val="99"/>
    <w:semiHidden/>
    <w:rsid w:val="00394A94"/>
    <w:rPr>
      <w:sz w:val="20"/>
      <w:szCs w:val="20"/>
    </w:rPr>
  </w:style>
  <w:style w:type="character" w:styleId="aff1">
    <w:name w:val="footnote reference"/>
    <w:basedOn w:val="a0"/>
    <w:uiPriority w:val="99"/>
    <w:semiHidden/>
    <w:unhideWhenUsed/>
    <w:rsid w:val="00394A94"/>
    <w:rPr>
      <w:vertAlign w:val="superscript"/>
    </w:rPr>
  </w:style>
  <w:style w:type="paragraph" w:customStyle="1" w:styleId="Secondarytext">
    <w:name w:val="Secondary text"/>
    <w:basedOn w:val="a"/>
    <w:rsid w:val="00B86A67"/>
    <w:pPr>
      <w:spacing w:after="0" w:line="360" w:lineRule="auto"/>
    </w:pPr>
    <w:rPr>
      <w:rFonts w:ascii="Arial" w:eastAsia="Times New Roman" w:hAnsi="Arial" w:cs="Times New Roman"/>
      <w:sz w:val="2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4688">
      <w:bodyDiv w:val="1"/>
      <w:marLeft w:val="0"/>
      <w:marRight w:val="0"/>
      <w:marTop w:val="0"/>
      <w:marBottom w:val="0"/>
      <w:divBdr>
        <w:top w:val="none" w:sz="0" w:space="0" w:color="auto"/>
        <w:left w:val="none" w:sz="0" w:space="0" w:color="auto"/>
        <w:bottom w:val="none" w:sz="0" w:space="0" w:color="auto"/>
        <w:right w:val="none" w:sz="0" w:space="0" w:color="auto"/>
      </w:divBdr>
    </w:div>
    <w:div w:id="703099987">
      <w:bodyDiv w:val="1"/>
      <w:marLeft w:val="0"/>
      <w:marRight w:val="0"/>
      <w:marTop w:val="0"/>
      <w:marBottom w:val="0"/>
      <w:divBdr>
        <w:top w:val="none" w:sz="0" w:space="0" w:color="auto"/>
        <w:left w:val="none" w:sz="0" w:space="0" w:color="auto"/>
        <w:bottom w:val="none" w:sz="0" w:space="0" w:color="auto"/>
        <w:right w:val="none" w:sz="0" w:space="0" w:color="auto"/>
      </w:divBdr>
    </w:div>
    <w:div w:id="202401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Xj1E4VI8HtPb7Wtx1DxheJHmUw==">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1D75F9-B464-4FB1-AEC1-73DC0A48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8297</Words>
  <Characters>47293</Characters>
  <Application>Microsoft Office Word</Application>
  <DocSecurity>0</DocSecurity>
  <Lines>394</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Arminka</cp:lastModifiedBy>
  <cp:revision>17</cp:revision>
  <cp:lastPrinted>2023-03-09T11:14:00Z</cp:lastPrinted>
  <dcterms:created xsi:type="dcterms:W3CDTF">2023-03-06T10:49:00Z</dcterms:created>
  <dcterms:modified xsi:type="dcterms:W3CDTF">2023-03-14T13:16:00Z</dcterms:modified>
</cp:coreProperties>
</file>