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3F" w:rsidRPr="00B246A7" w:rsidRDefault="00B4723F" w:rsidP="00B4723F">
      <w:pPr>
        <w:pStyle w:val="a3"/>
        <w:jc w:val="center"/>
        <w:rPr>
          <w:rFonts w:ascii="GHEA Grapalat" w:hAnsi="GHEA Grapalat" w:cs="Sylfaen"/>
          <w:b/>
        </w:rPr>
      </w:pPr>
      <w:r w:rsidRPr="00B246A7">
        <w:rPr>
          <w:rFonts w:ascii="GHEA Grapalat" w:hAnsi="GHEA Grapalat" w:cs="Sylfaen"/>
          <w:b/>
        </w:rPr>
        <w:t>ՀԻՄՆԱՎՈՐՈՒՄ</w:t>
      </w:r>
    </w:p>
    <w:p w:rsidR="00B4723F" w:rsidRPr="00B4723F" w:rsidRDefault="003307D1" w:rsidP="00B4723F">
      <w:pPr>
        <w:pStyle w:val="a3"/>
        <w:jc w:val="both"/>
        <w:rPr>
          <w:rFonts w:ascii="GHEA Grapalat" w:hAnsi="GHEA Grapalat"/>
        </w:rPr>
      </w:pPr>
      <w:r w:rsidRPr="00083EF5">
        <w:rPr>
          <w:rFonts w:ascii="GHEA Grapalat" w:hAnsi="GHEA Grapalat"/>
          <w:color w:val="000000"/>
          <w:shd w:val="clear" w:color="auto" w:fill="FFFFFF"/>
          <w:lang w:val="hy-AM"/>
        </w:rPr>
        <w:t xml:space="preserve">«Խառնարան» ՍՊ ընկերության նախաձեռնությամբ ՀՀ Կոտայքի մարզի Չարենցավան համայնքի Կարենիս բնակավայրի վարչական ղեկավարի նստավայրում տեղի կունենա հանրային լսում ՀՀ Կոտայքի մարզի Կարենիսի լիթոիդային պեմզայի հանքավայրի Կենտրոնական տեղամասի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հանքի փակման ծրագրի վերաբերյալ նախնական համաձայնություն տրամադրելու  </w:t>
      </w:r>
      <w:proofErr w:type="spellStart"/>
      <w:r w:rsidR="00B4723F" w:rsidRPr="00B83A7B">
        <w:rPr>
          <w:rFonts w:ascii="GHEA Grapalat" w:hAnsi="GHEA Grapalat" w:cs="Sylfaen"/>
          <w:lang w:val="en-US"/>
        </w:rPr>
        <w:t>Չարենցավան</w:t>
      </w:r>
      <w:proofErr w:type="spellEnd"/>
      <w:r w:rsidR="00B4723F" w:rsidRPr="00B4723F">
        <w:rPr>
          <w:rFonts w:ascii="GHEA Grapalat" w:hAnsi="GHEA Grapalat" w:cs="Sylfaen"/>
        </w:rPr>
        <w:t xml:space="preserve"> </w:t>
      </w:r>
      <w:proofErr w:type="spellStart"/>
      <w:r w:rsidR="00B4723F" w:rsidRPr="00B83A7B">
        <w:rPr>
          <w:rFonts w:ascii="GHEA Grapalat" w:hAnsi="GHEA Grapalat" w:cs="Sylfaen"/>
        </w:rPr>
        <w:t>համայնքի</w:t>
      </w:r>
      <w:proofErr w:type="spellEnd"/>
      <w:r w:rsidR="00B4723F" w:rsidRPr="00B4723F">
        <w:rPr>
          <w:rFonts w:ascii="GHEA Grapalat" w:hAnsi="GHEA Grapalat"/>
        </w:rPr>
        <w:t xml:space="preserve"> </w:t>
      </w:r>
      <w:proofErr w:type="spellStart"/>
      <w:r w:rsidR="00B4723F" w:rsidRPr="00B83A7B">
        <w:rPr>
          <w:rFonts w:ascii="GHEA Grapalat" w:hAnsi="GHEA Grapalat" w:cs="Sylfaen"/>
        </w:rPr>
        <w:t>ավագանու</w:t>
      </w:r>
      <w:proofErr w:type="spellEnd"/>
      <w:r w:rsidR="00B4723F" w:rsidRPr="00B4723F">
        <w:rPr>
          <w:rFonts w:ascii="GHEA Grapalat" w:hAnsi="GHEA Grapalat"/>
        </w:rPr>
        <w:t xml:space="preserve"> </w:t>
      </w:r>
      <w:proofErr w:type="spellStart"/>
      <w:r w:rsidR="00B4723F" w:rsidRPr="00B83A7B">
        <w:rPr>
          <w:rFonts w:ascii="GHEA Grapalat" w:hAnsi="GHEA Grapalat" w:cs="Sylfaen"/>
        </w:rPr>
        <w:t>որոշման</w:t>
      </w:r>
      <w:proofErr w:type="spellEnd"/>
      <w:r w:rsidR="00B4723F" w:rsidRPr="00B4723F">
        <w:rPr>
          <w:rFonts w:ascii="GHEA Grapalat" w:hAnsi="GHEA Grapalat"/>
        </w:rPr>
        <w:t xml:space="preserve"> </w:t>
      </w:r>
      <w:proofErr w:type="spellStart"/>
      <w:r w:rsidR="00B4723F" w:rsidRPr="00B83A7B">
        <w:rPr>
          <w:rFonts w:ascii="GHEA Grapalat" w:hAnsi="GHEA Grapalat" w:cs="Sylfaen"/>
        </w:rPr>
        <w:t>նախագծի</w:t>
      </w:r>
      <w:proofErr w:type="spellEnd"/>
      <w:r w:rsidR="00B4723F" w:rsidRPr="00B4723F">
        <w:rPr>
          <w:rFonts w:ascii="GHEA Grapalat" w:hAnsi="GHEA Grapalat"/>
        </w:rPr>
        <w:t xml:space="preserve"> </w:t>
      </w:r>
      <w:proofErr w:type="spellStart"/>
      <w:r w:rsidR="00B4723F" w:rsidRPr="00B83A7B">
        <w:rPr>
          <w:rFonts w:ascii="GHEA Grapalat" w:hAnsi="GHEA Grapalat" w:cs="Sylfaen"/>
        </w:rPr>
        <w:t>ընդունման</w:t>
      </w:r>
      <w:proofErr w:type="spellEnd"/>
    </w:p>
    <w:p w:rsidR="00B4723F" w:rsidRPr="00B246A7" w:rsidRDefault="00B4723F" w:rsidP="00B4723F">
      <w:pPr>
        <w:pStyle w:val="a3"/>
        <w:jc w:val="both"/>
        <w:rPr>
          <w:rFonts w:ascii="GHEA Grapalat" w:hAnsi="GHEA Grapalat"/>
          <w:b/>
        </w:rPr>
      </w:pPr>
      <w:r w:rsidRPr="00B246A7">
        <w:rPr>
          <w:rFonts w:ascii="GHEA Grapalat" w:hAnsi="GHEA Grapalat"/>
          <w:b/>
        </w:rPr>
        <w:t xml:space="preserve">1. </w:t>
      </w:r>
      <w:r w:rsidRPr="00B246A7">
        <w:rPr>
          <w:rFonts w:ascii="GHEA Grapalat" w:hAnsi="GHEA Grapalat" w:cs="Sylfaen"/>
          <w:b/>
        </w:rPr>
        <w:t>Նախագծի</w:t>
      </w:r>
      <w:r w:rsidRPr="00B246A7">
        <w:rPr>
          <w:rFonts w:ascii="GHEA Grapalat" w:hAnsi="GHEA Grapalat"/>
          <w:b/>
        </w:rPr>
        <w:t xml:space="preserve"> </w:t>
      </w:r>
      <w:r w:rsidRPr="00B246A7">
        <w:rPr>
          <w:rFonts w:ascii="GHEA Grapalat" w:hAnsi="GHEA Grapalat" w:cs="Sylfaen"/>
          <w:b/>
        </w:rPr>
        <w:t>ընդունման</w:t>
      </w:r>
      <w:r w:rsidRPr="00B246A7">
        <w:rPr>
          <w:rFonts w:ascii="GHEA Grapalat" w:hAnsi="GHEA Grapalat"/>
          <w:b/>
        </w:rPr>
        <w:t xml:space="preserve"> </w:t>
      </w:r>
      <w:r w:rsidRPr="00B246A7">
        <w:rPr>
          <w:rFonts w:ascii="GHEA Grapalat" w:hAnsi="GHEA Grapalat" w:cs="Sylfaen"/>
          <w:b/>
        </w:rPr>
        <w:t>անհրաժեշտությունը</w:t>
      </w:r>
      <w:r w:rsidRPr="00B246A7">
        <w:rPr>
          <w:rFonts w:ascii="GHEA Grapalat" w:hAnsi="GHEA Grapalat"/>
          <w:b/>
        </w:rPr>
        <w:t>.</w:t>
      </w:r>
    </w:p>
    <w:p w:rsidR="00B4723F" w:rsidRPr="00B83A7B" w:rsidRDefault="00B4723F" w:rsidP="00B4723F">
      <w:pPr>
        <w:pStyle w:val="a3"/>
        <w:jc w:val="both"/>
        <w:rPr>
          <w:rFonts w:ascii="GHEA Grapalat" w:hAnsi="GHEA Grapalat"/>
        </w:rPr>
      </w:pPr>
      <w:proofErr w:type="spellStart"/>
      <w:r w:rsidRPr="00B83A7B">
        <w:rPr>
          <w:rFonts w:ascii="GHEA Grapalat" w:hAnsi="GHEA Grapalat" w:cs="Sylfaen"/>
        </w:rPr>
        <w:t>Նախագիծը</w:t>
      </w:r>
      <w:proofErr w:type="spellEnd"/>
      <w:r w:rsidRPr="00B83A7B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մշակվել</w:t>
      </w:r>
      <w:proofErr w:type="spellEnd"/>
      <w:r w:rsidRPr="00B83A7B">
        <w:rPr>
          <w:rFonts w:ascii="GHEA Grapalat" w:hAnsi="GHEA Grapalat"/>
        </w:rPr>
        <w:t xml:space="preserve"> </w:t>
      </w:r>
      <w:r w:rsidRPr="00B83A7B">
        <w:rPr>
          <w:rFonts w:ascii="GHEA Grapalat" w:hAnsi="GHEA Grapalat" w:cs="Sylfaen"/>
        </w:rPr>
        <w:t>է</w:t>
      </w:r>
      <w:r w:rsidRPr="00B83A7B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համաձայն</w:t>
      </w:r>
      <w:proofErr w:type="spellEnd"/>
      <w:r w:rsidRPr="00B83A7B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հանրության</w:t>
      </w:r>
      <w:proofErr w:type="spellEnd"/>
      <w:r w:rsidRPr="00B83A7B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իրազեկման</w:t>
      </w:r>
      <w:proofErr w:type="spellEnd"/>
      <w:r w:rsidR="003B6F94" w:rsidRPr="003B6F94">
        <w:rPr>
          <w:rFonts w:ascii="GHEA Grapalat" w:hAnsi="GHEA Grapalat" w:cs="Sylfaen"/>
          <w:bCs/>
        </w:rPr>
        <w:t xml:space="preserve"> </w:t>
      </w:r>
      <w:r w:rsidR="003B6F94">
        <w:rPr>
          <w:rFonts w:ascii="GHEA Grapalat" w:hAnsi="GHEA Grapalat" w:cs="Sylfaen"/>
          <w:bCs/>
          <w:lang w:val="hy-AM"/>
        </w:rPr>
        <w:t>և</w:t>
      </w:r>
      <w:r w:rsidRPr="00B83A7B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հանրային</w:t>
      </w:r>
      <w:proofErr w:type="spellEnd"/>
      <w:r w:rsidRPr="00B83A7B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լսումների</w:t>
      </w:r>
      <w:proofErr w:type="spellEnd"/>
      <w:r w:rsidRPr="00B83A7B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ծանուցման</w:t>
      </w:r>
      <w:proofErr w:type="spellEnd"/>
      <w:r w:rsidRPr="00B83A7B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բովանդակությունը</w:t>
      </w:r>
      <w:proofErr w:type="spellEnd"/>
      <w:r w:rsidRPr="00B83A7B">
        <w:rPr>
          <w:rFonts w:ascii="GHEA Grapalat" w:hAnsi="GHEA Grapalat" w:cs="Sylfaen"/>
          <w:bCs/>
        </w:rPr>
        <w:t>,</w:t>
      </w:r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հանրային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լսումների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ընթացակարգը</w:t>
      </w:r>
      <w:proofErr w:type="spellEnd"/>
      <w:r w:rsidRPr="00B83A7B">
        <w:rPr>
          <w:rFonts w:ascii="GHEA Grapalat" w:hAnsi="GHEA Grapalat"/>
          <w:bCs/>
        </w:rPr>
        <w:t xml:space="preserve">, </w:t>
      </w:r>
      <w:proofErr w:type="spellStart"/>
      <w:r w:rsidRPr="00B83A7B">
        <w:rPr>
          <w:rFonts w:ascii="GHEA Grapalat" w:hAnsi="GHEA Grapalat" w:cs="Sylfaen"/>
          <w:bCs/>
        </w:rPr>
        <w:t>շրջակա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միջավայրի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վրա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ազդեցության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գնահատման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r w:rsidR="003B6F94">
        <w:rPr>
          <w:rFonts w:ascii="GHEA Grapalat" w:hAnsi="GHEA Grapalat" w:cs="Sylfaen"/>
          <w:bCs/>
          <w:lang w:val="hy-AM"/>
        </w:rPr>
        <w:t xml:space="preserve">և </w:t>
      </w:r>
      <w:proofErr w:type="spellStart"/>
      <w:r w:rsidRPr="00B83A7B">
        <w:rPr>
          <w:rFonts w:ascii="GHEA Grapalat" w:hAnsi="GHEA Grapalat" w:cs="Sylfaen"/>
          <w:bCs/>
        </w:rPr>
        <w:t>փորձաքննության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գործընթացում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շահագրգիռ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հանրության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կարծիքների</w:t>
      </w:r>
      <w:proofErr w:type="spellEnd"/>
      <w:r w:rsidRPr="00B83A7B">
        <w:rPr>
          <w:rFonts w:ascii="GHEA Grapalat" w:hAnsi="GHEA Grapalat"/>
          <w:bCs/>
        </w:rPr>
        <w:t xml:space="preserve">, </w:t>
      </w:r>
      <w:proofErr w:type="spellStart"/>
      <w:r w:rsidRPr="00B83A7B">
        <w:rPr>
          <w:rFonts w:ascii="GHEA Grapalat" w:hAnsi="GHEA Grapalat" w:cs="Sylfaen"/>
          <w:bCs/>
        </w:rPr>
        <w:t>դիտողությունների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եվ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առաջարկությունների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ներկայացման</w:t>
      </w:r>
      <w:proofErr w:type="spellEnd"/>
      <w:r w:rsidRPr="00B83A7B">
        <w:rPr>
          <w:rFonts w:ascii="GHEA Grapalat" w:hAnsi="GHEA Grapalat"/>
          <w:bCs/>
        </w:rPr>
        <w:t xml:space="preserve">, </w:t>
      </w:r>
      <w:proofErr w:type="spellStart"/>
      <w:r w:rsidRPr="00B83A7B">
        <w:rPr>
          <w:rFonts w:ascii="GHEA Grapalat" w:hAnsi="GHEA Grapalat" w:cs="Sylfaen"/>
          <w:bCs/>
        </w:rPr>
        <w:t>տեղական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ինքնակառավարման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մարմինների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կողմից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նախնական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համաձայնության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կամ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անհամաձայնության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տրամադրման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ընթացակարգը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եվ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ժամկետները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սահմանելու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մասին</w:t>
      </w:r>
      <w:proofErr w:type="spellEnd"/>
      <w:r w:rsidRPr="00B83A7B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  <w:lang w:val="en-US"/>
        </w:rPr>
        <w:t>որոշման</w:t>
      </w:r>
      <w:proofErr w:type="spellEnd"/>
      <w:r w:rsidRPr="00B83A7B">
        <w:rPr>
          <w:rFonts w:ascii="GHEA Grapalat" w:hAnsi="GHEA Grapalat" w:cs="Sylfaen"/>
          <w:bCs/>
        </w:rPr>
        <w:t xml:space="preserve">  </w:t>
      </w:r>
      <w:r w:rsidRPr="00B83A7B">
        <w:rPr>
          <w:rFonts w:ascii="GHEA Grapalat" w:hAnsi="GHEA Grapalat"/>
          <w:lang w:val="en-US"/>
        </w:rPr>
        <w:t>ՀՀ</w:t>
      </w:r>
      <w:r w:rsidRPr="00B83A7B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/>
          <w:lang w:val="en-US"/>
        </w:rPr>
        <w:t>կառավարության</w:t>
      </w:r>
      <w:proofErr w:type="spellEnd"/>
      <w:r w:rsidRPr="00B83A7B">
        <w:rPr>
          <w:rFonts w:ascii="GHEA Grapalat" w:hAnsi="GHEA Grapalat"/>
        </w:rPr>
        <w:t xml:space="preserve"> 19 </w:t>
      </w:r>
      <w:proofErr w:type="spellStart"/>
      <w:r w:rsidRPr="00B83A7B">
        <w:rPr>
          <w:rFonts w:ascii="GHEA Grapalat" w:hAnsi="GHEA Grapalat" w:cs="Sylfaen"/>
        </w:rPr>
        <w:t>նոյեմբերի</w:t>
      </w:r>
      <w:proofErr w:type="spellEnd"/>
      <w:r w:rsidRPr="00B83A7B">
        <w:rPr>
          <w:rFonts w:ascii="GHEA Grapalat" w:hAnsi="GHEA Grapalat"/>
        </w:rPr>
        <w:t xml:space="preserve"> 2014 </w:t>
      </w:r>
      <w:proofErr w:type="spellStart"/>
      <w:r w:rsidRPr="00B83A7B">
        <w:rPr>
          <w:rFonts w:ascii="GHEA Grapalat" w:hAnsi="GHEA Grapalat" w:cs="Sylfaen"/>
        </w:rPr>
        <w:t>թվականի</w:t>
      </w:r>
      <w:proofErr w:type="spellEnd"/>
      <w:r w:rsidRPr="00B83A7B">
        <w:rPr>
          <w:rFonts w:ascii="GHEA Grapalat" w:hAnsi="GHEA Grapalat"/>
        </w:rPr>
        <w:t xml:space="preserve"> N 1325-</w:t>
      </w:r>
      <w:r w:rsidRPr="00B83A7B">
        <w:rPr>
          <w:rFonts w:ascii="GHEA Grapalat" w:hAnsi="GHEA Grapalat" w:cs="Sylfaen"/>
        </w:rPr>
        <w:t>Ն</w:t>
      </w:r>
      <w:r w:rsidRPr="00B83A7B">
        <w:rPr>
          <w:rFonts w:ascii="GHEA Grapalat" w:hAnsi="GHEA Grapalat" w:cs="Sylfaen"/>
          <w:bCs/>
        </w:rPr>
        <w:t xml:space="preserve"> 28-</w:t>
      </w:r>
      <w:proofErr w:type="spellStart"/>
      <w:r w:rsidRPr="00B83A7B">
        <w:rPr>
          <w:rFonts w:ascii="GHEA Grapalat" w:hAnsi="GHEA Grapalat" w:cs="Sylfaen"/>
          <w:bCs/>
          <w:lang w:val="en-US"/>
        </w:rPr>
        <w:t>րդ</w:t>
      </w:r>
      <w:proofErr w:type="spellEnd"/>
      <w:r w:rsidRPr="00B83A7B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  <w:lang w:val="en-US"/>
        </w:rPr>
        <w:t>կետի</w:t>
      </w:r>
      <w:proofErr w:type="spellEnd"/>
      <w:r w:rsidRPr="00B83A7B">
        <w:rPr>
          <w:rFonts w:ascii="GHEA Grapalat" w:hAnsi="GHEA Grapalat" w:cs="Sylfaen"/>
          <w:bCs/>
        </w:rPr>
        <w:t>:</w:t>
      </w:r>
    </w:p>
    <w:p w:rsidR="00F405F7" w:rsidRPr="00B246A7" w:rsidRDefault="00B4723F" w:rsidP="00B4723F">
      <w:pPr>
        <w:pStyle w:val="a3"/>
        <w:jc w:val="both"/>
        <w:rPr>
          <w:rFonts w:ascii="GHEA Grapalat" w:hAnsi="GHEA Grapalat" w:cs="Sylfaen"/>
          <w:b/>
        </w:rPr>
      </w:pPr>
      <w:r w:rsidRPr="00B246A7">
        <w:rPr>
          <w:rFonts w:ascii="GHEA Grapalat" w:hAnsi="GHEA Grapalat"/>
          <w:b/>
        </w:rPr>
        <w:t xml:space="preserve">2. </w:t>
      </w:r>
      <w:proofErr w:type="spellStart"/>
      <w:r w:rsidRPr="00B246A7">
        <w:rPr>
          <w:rFonts w:ascii="GHEA Grapalat" w:hAnsi="GHEA Grapalat" w:cs="Sylfaen"/>
          <w:b/>
        </w:rPr>
        <w:t>Կարգավորման</w:t>
      </w:r>
      <w:proofErr w:type="spellEnd"/>
      <w:r w:rsidRPr="00B246A7">
        <w:rPr>
          <w:rFonts w:ascii="GHEA Grapalat" w:hAnsi="GHEA Grapalat"/>
          <w:b/>
        </w:rPr>
        <w:t xml:space="preserve"> </w:t>
      </w:r>
      <w:proofErr w:type="spellStart"/>
      <w:r w:rsidRPr="00B246A7">
        <w:rPr>
          <w:rFonts w:ascii="GHEA Grapalat" w:hAnsi="GHEA Grapalat" w:cs="Sylfaen"/>
          <w:b/>
        </w:rPr>
        <w:t>նպատակը</w:t>
      </w:r>
      <w:proofErr w:type="spellEnd"/>
      <w:r w:rsidRPr="00B246A7">
        <w:rPr>
          <w:rFonts w:ascii="GHEA Grapalat" w:hAnsi="GHEA Grapalat"/>
          <w:b/>
        </w:rPr>
        <w:t xml:space="preserve"> </w:t>
      </w:r>
      <w:r w:rsidRPr="00B246A7">
        <w:rPr>
          <w:rFonts w:ascii="GHEA Grapalat" w:hAnsi="GHEA Grapalat" w:cs="Sylfaen"/>
          <w:b/>
        </w:rPr>
        <w:t>և</w:t>
      </w:r>
      <w:r w:rsidRPr="00B246A7">
        <w:rPr>
          <w:rFonts w:ascii="GHEA Grapalat" w:hAnsi="GHEA Grapalat"/>
          <w:b/>
        </w:rPr>
        <w:t xml:space="preserve"> </w:t>
      </w:r>
      <w:proofErr w:type="spellStart"/>
      <w:r w:rsidRPr="00B246A7">
        <w:rPr>
          <w:rFonts w:ascii="GHEA Grapalat" w:hAnsi="GHEA Grapalat" w:cs="Sylfaen"/>
          <w:b/>
        </w:rPr>
        <w:t>ակնկալվող</w:t>
      </w:r>
      <w:proofErr w:type="spellEnd"/>
      <w:r w:rsidRPr="00B246A7">
        <w:rPr>
          <w:rFonts w:ascii="GHEA Grapalat" w:hAnsi="GHEA Grapalat"/>
          <w:b/>
        </w:rPr>
        <w:t xml:space="preserve"> </w:t>
      </w:r>
      <w:proofErr w:type="spellStart"/>
      <w:r w:rsidRPr="00B246A7">
        <w:rPr>
          <w:rFonts w:ascii="GHEA Grapalat" w:hAnsi="GHEA Grapalat" w:cs="Sylfaen"/>
          <w:b/>
        </w:rPr>
        <w:t>արդյունքը</w:t>
      </w:r>
      <w:proofErr w:type="spellEnd"/>
    </w:p>
    <w:p w:rsidR="00B4723F" w:rsidRPr="00F405F7" w:rsidRDefault="00B4723F" w:rsidP="00B4723F">
      <w:pPr>
        <w:pStyle w:val="a3"/>
        <w:jc w:val="both"/>
        <w:rPr>
          <w:rFonts w:ascii="GHEA Grapalat" w:hAnsi="GHEA Grapalat"/>
        </w:rPr>
      </w:pPr>
      <w:proofErr w:type="spellStart"/>
      <w:r w:rsidRPr="00B83A7B">
        <w:rPr>
          <w:rFonts w:ascii="GHEA Grapalat" w:hAnsi="GHEA Grapalat" w:cs="Sylfaen"/>
        </w:rPr>
        <w:t>Նախագծի</w:t>
      </w:r>
      <w:proofErr w:type="spellEnd"/>
      <w:r w:rsidRPr="00F405F7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նպատակն</w:t>
      </w:r>
      <w:proofErr w:type="spellEnd"/>
      <w:r w:rsidRPr="00F405F7"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 w:rsidRPr="00F405F7"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կատարել</w:t>
      </w:r>
      <w:proofErr w:type="spellEnd"/>
      <w:r w:rsidRPr="00F405F7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en-US"/>
        </w:rPr>
        <w:t>ՀՀ</w:t>
      </w:r>
      <w:r w:rsidRPr="00F405F7"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կառավարության</w:t>
      </w:r>
      <w:proofErr w:type="spellEnd"/>
      <w:r w:rsidRPr="00F405F7">
        <w:rPr>
          <w:rFonts w:ascii="GHEA Grapalat" w:hAnsi="GHEA Grapalat" w:cs="Sylfaen"/>
        </w:rPr>
        <w:t xml:space="preserve"> 19 </w:t>
      </w:r>
      <w:proofErr w:type="spellStart"/>
      <w:r>
        <w:rPr>
          <w:rFonts w:ascii="GHEA Grapalat" w:hAnsi="GHEA Grapalat" w:cs="Sylfaen"/>
          <w:lang w:val="en-US"/>
        </w:rPr>
        <w:t>նոյեմբերի</w:t>
      </w:r>
      <w:proofErr w:type="spellEnd"/>
      <w:r w:rsidRPr="00F405F7">
        <w:rPr>
          <w:rFonts w:ascii="GHEA Grapalat" w:hAnsi="GHEA Grapalat" w:cs="Sylfaen"/>
        </w:rPr>
        <w:t xml:space="preserve"> 2014</w:t>
      </w:r>
      <w:r>
        <w:rPr>
          <w:rFonts w:ascii="GHEA Grapalat" w:hAnsi="GHEA Grapalat" w:cs="Sylfaen"/>
          <w:lang w:val="en-US"/>
        </w:rPr>
        <w:t>թ</w:t>
      </w:r>
      <w:r w:rsidRPr="00F405F7">
        <w:rPr>
          <w:rFonts w:ascii="GHEA Grapalat" w:hAnsi="GHEA Grapalat" w:cs="Sylfaen"/>
        </w:rPr>
        <w:t>-</w:t>
      </w:r>
      <w:r>
        <w:rPr>
          <w:rFonts w:ascii="GHEA Grapalat" w:hAnsi="GHEA Grapalat" w:cs="Sylfaen"/>
          <w:lang w:val="en-US"/>
        </w:rPr>
        <w:t>ի</w:t>
      </w:r>
      <w:r w:rsidRPr="00F405F7">
        <w:rPr>
          <w:rFonts w:ascii="GHEA Grapalat" w:hAnsi="GHEA Grapalat" w:cs="Sylfaen"/>
        </w:rPr>
        <w:t xml:space="preserve"> </w:t>
      </w:r>
      <w:r w:rsidRPr="00AB0B89">
        <w:rPr>
          <w:rFonts w:ascii="GHEA Grapalat" w:hAnsi="GHEA Grapalat"/>
          <w:lang w:val="en-US"/>
        </w:rPr>
        <w:t>N</w:t>
      </w:r>
      <w:r w:rsidRPr="00F405F7">
        <w:rPr>
          <w:rFonts w:ascii="GHEA Grapalat" w:hAnsi="GHEA Grapalat"/>
        </w:rPr>
        <w:t xml:space="preserve"> 1325-</w:t>
      </w:r>
      <w:r w:rsidRPr="00B83A7B">
        <w:rPr>
          <w:rFonts w:ascii="GHEA Grapalat" w:hAnsi="GHEA Grapalat" w:cs="Sylfaen"/>
        </w:rPr>
        <w:t>Ն</w:t>
      </w:r>
      <w:r w:rsidRPr="00F405F7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որոշման</w:t>
      </w:r>
      <w:proofErr w:type="spellEnd"/>
      <w:r w:rsidRPr="00F405F7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մեջ</w:t>
      </w:r>
      <w:proofErr w:type="spellEnd"/>
      <w:r w:rsidRPr="00F405F7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կատարված</w:t>
      </w:r>
      <w:proofErr w:type="spellEnd"/>
      <w:r w:rsidRPr="00F405F7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փոփոխությունները</w:t>
      </w:r>
      <w:proofErr w:type="spellEnd"/>
      <w:r w:rsidRPr="00F405F7">
        <w:rPr>
          <w:rFonts w:ascii="GHEA Grapalat" w:hAnsi="GHEA Grapalat" w:cs="Sylfaen"/>
          <w:bCs/>
        </w:rPr>
        <w:t xml:space="preserve"> </w:t>
      </w:r>
      <w:r>
        <w:rPr>
          <w:rFonts w:ascii="GHEA Grapalat" w:hAnsi="GHEA Grapalat" w:cs="Sylfaen"/>
          <w:bCs/>
          <w:lang w:val="en-US"/>
        </w:rPr>
        <w:t>և</w:t>
      </w:r>
      <w:r w:rsidRPr="00F405F7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որպես</w:t>
      </w:r>
      <w:proofErr w:type="spellEnd"/>
      <w:r w:rsidRPr="00F405F7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արդյունք</w:t>
      </w:r>
      <w:proofErr w:type="spellEnd"/>
      <w:r w:rsidRPr="00F405F7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ավագանու</w:t>
      </w:r>
      <w:proofErr w:type="spellEnd"/>
      <w:r w:rsidRPr="00F405F7">
        <w:rPr>
          <w:rFonts w:ascii="GHEA Grapalat" w:hAnsi="GHEA Grapalat" w:cs="Sylfaen"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ինստիտուտի</w:t>
      </w:r>
      <w:proofErr w:type="spellEnd"/>
      <w:r w:rsidRPr="00F405F7">
        <w:rPr>
          <w:rFonts w:ascii="GHEA Grapalat" w:hAnsi="GHEA Grapalat" w:cs="Sylfaen"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քննարկմամբ</w:t>
      </w:r>
      <w:proofErr w:type="spellEnd"/>
      <w:r w:rsidRPr="00F405F7">
        <w:rPr>
          <w:rFonts w:ascii="GHEA Grapalat" w:hAnsi="GHEA Grapalat" w:cs="Sylfaen"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տալ</w:t>
      </w:r>
      <w:proofErr w:type="spellEnd"/>
      <w:r w:rsidRPr="00F405F7">
        <w:rPr>
          <w:rFonts w:ascii="GHEA Grapalat" w:hAnsi="GHEA Grapalat" w:cs="Sylfaen"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համաձայնություն</w:t>
      </w:r>
      <w:proofErr w:type="spellEnd"/>
      <w:r w:rsidRPr="00F405F7">
        <w:rPr>
          <w:rFonts w:ascii="GHEA Grapalat" w:hAnsi="GHEA Grapalat" w:cs="Sylfaen"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կամ</w:t>
      </w:r>
      <w:proofErr w:type="spellEnd"/>
      <w:r w:rsidRPr="00F405F7">
        <w:rPr>
          <w:rFonts w:ascii="GHEA Grapalat" w:hAnsi="GHEA Grapalat" w:cs="Sylfaen"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անհամաձայնություն</w:t>
      </w:r>
      <w:proofErr w:type="spellEnd"/>
      <w:r w:rsidRPr="00F405F7">
        <w:rPr>
          <w:rFonts w:ascii="GHEA Grapalat" w:hAnsi="GHEA Grapalat" w:cs="Sylfaen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շրջակա</w:t>
      </w:r>
      <w:proofErr w:type="spellEnd"/>
      <w:r w:rsidRPr="00F405F7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միջավայրի</w:t>
      </w:r>
      <w:proofErr w:type="spellEnd"/>
      <w:r w:rsidRPr="00F405F7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վրա</w:t>
      </w:r>
      <w:proofErr w:type="spellEnd"/>
      <w:r w:rsidRPr="00F405F7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ազդեցության</w:t>
      </w:r>
      <w:proofErr w:type="spellEnd"/>
      <w:r w:rsidRPr="00F405F7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գնահատման</w:t>
      </w:r>
      <w:proofErr w:type="spellEnd"/>
      <w:r w:rsidRPr="00F405F7">
        <w:rPr>
          <w:rFonts w:ascii="GHEA Grapalat" w:hAnsi="GHEA Grapalat"/>
          <w:bCs/>
        </w:rPr>
        <w:t xml:space="preserve"> </w:t>
      </w:r>
      <w:r w:rsidR="00F405F7">
        <w:rPr>
          <w:rFonts w:ascii="GHEA Grapalat" w:hAnsi="GHEA Grapalat" w:cs="Sylfaen"/>
          <w:bCs/>
          <w:lang w:val="hy-AM"/>
        </w:rPr>
        <w:t>և</w:t>
      </w:r>
      <w:r w:rsidRPr="00F405F7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փորձաքննության</w:t>
      </w:r>
      <w:proofErr w:type="spellEnd"/>
      <w:r w:rsidRPr="00F405F7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գործընթացում</w:t>
      </w:r>
      <w:proofErr w:type="spellEnd"/>
      <w:r w:rsidRPr="00F405F7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գտնվող</w:t>
      </w:r>
      <w:proofErr w:type="spellEnd"/>
      <w:r w:rsidRPr="00F405F7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տնտեսական</w:t>
      </w:r>
      <w:proofErr w:type="spellEnd"/>
      <w:r w:rsidRPr="00F405F7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նախատեսվող</w:t>
      </w:r>
      <w:proofErr w:type="spellEnd"/>
      <w:r w:rsidRPr="00F405F7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գործունեություններին</w:t>
      </w:r>
      <w:proofErr w:type="spellEnd"/>
      <w:r w:rsidRPr="00F405F7">
        <w:rPr>
          <w:rFonts w:ascii="GHEA Grapalat" w:hAnsi="GHEA Grapalat" w:cs="Sylfaen"/>
          <w:bCs/>
        </w:rPr>
        <w:t>:</w:t>
      </w:r>
    </w:p>
    <w:p w:rsidR="00F405F7" w:rsidRPr="00B246A7" w:rsidRDefault="00B4723F" w:rsidP="00B4723F">
      <w:pPr>
        <w:pStyle w:val="a3"/>
        <w:jc w:val="both"/>
        <w:rPr>
          <w:rFonts w:ascii="GHEA Grapalat" w:hAnsi="GHEA Grapalat" w:cs="Sylfaen"/>
          <w:b/>
          <w:lang w:val="hy-AM"/>
        </w:rPr>
      </w:pPr>
      <w:r w:rsidRPr="00B246A7">
        <w:rPr>
          <w:rFonts w:ascii="GHEA Grapalat" w:hAnsi="GHEA Grapalat"/>
          <w:b/>
        </w:rPr>
        <w:t xml:space="preserve">3. </w:t>
      </w:r>
      <w:proofErr w:type="spellStart"/>
      <w:r w:rsidRPr="00B246A7">
        <w:rPr>
          <w:rFonts w:ascii="GHEA Grapalat" w:hAnsi="GHEA Grapalat" w:cs="Sylfaen"/>
          <w:b/>
        </w:rPr>
        <w:t>Նախագծի</w:t>
      </w:r>
      <w:proofErr w:type="spellEnd"/>
      <w:r w:rsidRPr="00B246A7">
        <w:rPr>
          <w:rFonts w:ascii="GHEA Grapalat" w:hAnsi="GHEA Grapalat"/>
          <w:b/>
        </w:rPr>
        <w:t xml:space="preserve"> </w:t>
      </w:r>
      <w:proofErr w:type="spellStart"/>
      <w:r w:rsidRPr="00B246A7">
        <w:rPr>
          <w:rFonts w:ascii="GHEA Grapalat" w:hAnsi="GHEA Grapalat" w:cs="Sylfaen"/>
          <w:b/>
        </w:rPr>
        <w:t>մշակման</w:t>
      </w:r>
      <w:proofErr w:type="spellEnd"/>
      <w:r w:rsidRPr="00B246A7">
        <w:rPr>
          <w:rFonts w:ascii="GHEA Grapalat" w:hAnsi="GHEA Grapalat"/>
          <w:b/>
        </w:rPr>
        <w:t xml:space="preserve"> </w:t>
      </w:r>
      <w:proofErr w:type="spellStart"/>
      <w:r w:rsidRPr="00B246A7">
        <w:rPr>
          <w:rFonts w:ascii="GHEA Grapalat" w:hAnsi="GHEA Grapalat" w:cs="Sylfaen"/>
          <w:b/>
        </w:rPr>
        <w:t>գործընթացում</w:t>
      </w:r>
      <w:proofErr w:type="spellEnd"/>
      <w:r w:rsidRPr="00B246A7">
        <w:rPr>
          <w:rFonts w:ascii="GHEA Grapalat" w:hAnsi="GHEA Grapalat"/>
          <w:b/>
        </w:rPr>
        <w:t xml:space="preserve"> </w:t>
      </w:r>
      <w:proofErr w:type="spellStart"/>
      <w:r w:rsidRPr="00B246A7">
        <w:rPr>
          <w:rFonts w:ascii="GHEA Grapalat" w:hAnsi="GHEA Grapalat" w:cs="Sylfaen"/>
          <w:b/>
        </w:rPr>
        <w:t>ներգրավված</w:t>
      </w:r>
      <w:proofErr w:type="spellEnd"/>
      <w:r w:rsidRPr="00B246A7">
        <w:rPr>
          <w:rFonts w:ascii="GHEA Grapalat" w:hAnsi="GHEA Grapalat"/>
          <w:b/>
        </w:rPr>
        <w:t xml:space="preserve"> </w:t>
      </w:r>
      <w:proofErr w:type="spellStart"/>
      <w:r w:rsidRPr="00B246A7">
        <w:rPr>
          <w:rFonts w:ascii="GHEA Grapalat" w:hAnsi="GHEA Grapalat" w:cs="Sylfaen"/>
          <w:b/>
        </w:rPr>
        <w:t>ինստիտուտները</w:t>
      </w:r>
      <w:proofErr w:type="spellEnd"/>
      <w:r w:rsidRPr="00B246A7">
        <w:rPr>
          <w:rFonts w:ascii="GHEA Grapalat" w:hAnsi="GHEA Grapalat"/>
          <w:b/>
        </w:rPr>
        <w:t xml:space="preserve"> </w:t>
      </w:r>
      <w:r w:rsidRPr="00B246A7">
        <w:rPr>
          <w:rFonts w:ascii="GHEA Grapalat" w:hAnsi="GHEA Grapalat" w:cs="Sylfaen"/>
          <w:b/>
        </w:rPr>
        <w:t>և</w:t>
      </w:r>
      <w:r w:rsidRPr="00B246A7">
        <w:rPr>
          <w:rFonts w:ascii="GHEA Grapalat" w:hAnsi="GHEA Grapalat"/>
          <w:b/>
        </w:rPr>
        <w:t xml:space="preserve"> </w:t>
      </w:r>
      <w:proofErr w:type="spellStart"/>
      <w:r w:rsidRPr="00B246A7">
        <w:rPr>
          <w:rFonts w:ascii="GHEA Grapalat" w:hAnsi="GHEA Grapalat" w:cs="Sylfaen"/>
          <w:b/>
        </w:rPr>
        <w:t>անձինք</w:t>
      </w:r>
      <w:proofErr w:type="spellEnd"/>
    </w:p>
    <w:p w:rsidR="00B4723F" w:rsidRPr="00F405F7" w:rsidRDefault="00B4723F" w:rsidP="00B4723F">
      <w:pPr>
        <w:pStyle w:val="a3"/>
        <w:jc w:val="both"/>
        <w:rPr>
          <w:rFonts w:ascii="GHEA Grapalat" w:hAnsi="GHEA Grapalat"/>
          <w:lang w:val="hy-AM"/>
        </w:rPr>
      </w:pPr>
      <w:r w:rsidRPr="00F405F7">
        <w:rPr>
          <w:rFonts w:ascii="GHEA Grapalat" w:hAnsi="GHEA Grapalat" w:cs="Sylfaen"/>
          <w:lang w:val="hy-AM"/>
        </w:rPr>
        <w:t>Նախագիծը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մշակվել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է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Չարենցավանի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համայնքապետարանի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աշխատակազմի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կողմից</w:t>
      </w:r>
      <w:r w:rsidRPr="00F405F7">
        <w:rPr>
          <w:rFonts w:ascii="GHEA Grapalat" w:hAnsi="GHEA Grapalat"/>
          <w:lang w:val="hy-AM"/>
        </w:rPr>
        <w:t>:</w:t>
      </w:r>
    </w:p>
    <w:p w:rsidR="00F405F7" w:rsidRPr="00B246A7" w:rsidRDefault="00B4723F" w:rsidP="00B4723F">
      <w:pPr>
        <w:pStyle w:val="a3"/>
        <w:jc w:val="both"/>
        <w:rPr>
          <w:rFonts w:ascii="GHEA Grapalat" w:hAnsi="GHEA Grapalat" w:cs="Sylfaen"/>
          <w:b/>
          <w:lang w:val="hy-AM"/>
        </w:rPr>
      </w:pPr>
      <w:r w:rsidRPr="00B246A7">
        <w:rPr>
          <w:rFonts w:ascii="GHEA Grapalat" w:hAnsi="GHEA Grapalat"/>
          <w:b/>
          <w:lang w:val="hy-AM"/>
        </w:rPr>
        <w:t xml:space="preserve">4. </w:t>
      </w:r>
      <w:r w:rsidRPr="00B246A7">
        <w:rPr>
          <w:rFonts w:ascii="GHEA Grapalat" w:hAnsi="GHEA Grapalat" w:cs="Sylfaen"/>
          <w:b/>
          <w:lang w:val="hy-AM"/>
        </w:rPr>
        <w:t>Նախագծի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ընդունման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դեպքում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այլ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իրավական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ակտերում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փոփոխություններ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և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լրացումներ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կատարելու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մասին</w:t>
      </w:r>
    </w:p>
    <w:p w:rsidR="00B4723F" w:rsidRPr="00F405F7" w:rsidRDefault="00B4723F" w:rsidP="00B4723F">
      <w:pPr>
        <w:pStyle w:val="a3"/>
        <w:jc w:val="both"/>
        <w:rPr>
          <w:rFonts w:ascii="GHEA Grapalat" w:hAnsi="GHEA Grapalat"/>
          <w:lang w:val="hy-AM"/>
        </w:rPr>
      </w:pPr>
      <w:r w:rsidRPr="00F405F7">
        <w:rPr>
          <w:rFonts w:ascii="GHEA Grapalat" w:hAnsi="GHEA Grapalat" w:cs="Sylfaen"/>
          <w:lang w:val="hy-AM"/>
        </w:rPr>
        <w:t>Նախագծի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ընդունման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դեպքում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այլ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իրավական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ակտերում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փոփոխություններ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և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լրացումներ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չեն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նախատեսվում</w:t>
      </w:r>
      <w:r w:rsidRPr="00F405F7">
        <w:rPr>
          <w:rFonts w:ascii="GHEA Grapalat" w:hAnsi="GHEA Grapalat" w:cs="Tahoma"/>
          <w:lang w:val="hy-AM"/>
        </w:rPr>
        <w:t>։</w:t>
      </w:r>
    </w:p>
    <w:p w:rsidR="00F405F7" w:rsidRPr="00B246A7" w:rsidRDefault="00B4723F" w:rsidP="00B4723F">
      <w:pPr>
        <w:pStyle w:val="a3"/>
        <w:jc w:val="both"/>
        <w:rPr>
          <w:rFonts w:ascii="GHEA Grapalat" w:hAnsi="GHEA Grapalat" w:cs="Sylfaen"/>
          <w:b/>
          <w:lang w:val="hy-AM"/>
        </w:rPr>
      </w:pPr>
      <w:bookmarkStart w:id="0" w:name="_GoBack"/>
      <w:r w:rsidRPr="00B246A7">
        <w:rPr>
          <w:rFonts w:ascii="GHEA Grapalat" w:hAnsi="GHEA Grapalat"/>
          <w:b/>
          <w:lang w:val="hy-AM"/>
        </w:rPr>
        <w:t xml:space="preserve">5. </w:t>
      </w:r>
      <w:r w:rsidRPr="00B246A7">
        <w:rPr>
          <w:rFonts w:ascii="GHEA Grapalat" w:hAnsi="GHEA Grapalat" w:cs="Sylfaen"/>
          <w:b/>
          <w:lang w:val="hy-AM"/>
        </w:rPr>
        <w:t>Նախագծի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ընդունման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դեպքում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պետական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կամ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տեղական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ինքնակառավարման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մարմինների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բյուջեներում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ծախսերի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և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եկամուտների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էական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ավելացումների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կամ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նվազեցումների</w:t>
      </w:r>
      <w:r w:rsidRPr="00B246A7">
        <w:rPr>
          <w:rFonts w:ascii="GHEA Grapalat" w:hAnsi="GHEA Grapalat"/>
          <w:b/>
          <w:lang w:val="hy-AM"/>
        </w:rPr>
        <w:t xml:space="preserve"> </w:t>
      </w:r>
      <w:r w:rsidRPr="00B246A7">
        <w:rPr>
          <w:rFonts w:ascii="GHEA Grapalat" w:hAnsi="GHEA Grapalat" w:cs="Sylfaen"/>
          <w:b/>
          <w:lang w:val="hy-AM"/>
        </w:rPr>
        <w:t>մասին</w:t>
      </w:r>
    </w:p>
    <w:bookmarkEnd w:id="0"/>
    <w:p w:rsidR="00B4723F" w:rsidRPr="00F405F7" w:rsidRDefault="00B4723F" w:rsidP="00F405F7">
      <w:pPr>
        <w:pStyle w:val="a3"/>
        <w:jc w:val="both"/>
        <w:rPr>
          <w:rFonts w:ascii="GHEA Grapalat" w:hAnsi="GHEA Grapalat"/>
          <w:lang w:val="hy-AM"/>
        </w:rPr>
      </w:pPr>
      <w:r w:rsidRPr="00F405F7">
        <w:rPr>
          <w:rFonts w:ascii="GHEA Grapalat" w:hAnsi="GHEA Grapalat" w:cs="Sylfaen"/>
          <w:lang w:val="hy-AM"/>
        </w:rPr>
        <w:t>Նախագծի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ընդունմամբ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դեպքում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համայնքի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բյուջեում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եկամուտների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և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ծախսերի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ավելացում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չի</w:t>
      </w:r>
      <w:r w:rsidRPr="00F405F7">
        <w:rPr>
          <w:rFonts w:ascii="GHEA Grapalat" w:hAnsi="GHEA Grapalat"/>
          <w:lang w:val="hy-AM"/>
        </w:rPr>
        <w:t xml:space="preserve"> </w:t>
      </w:r>
      <w:r w:rsidRPr="00F405F7">
        <w:rPr>
          <w:rFonts w:ascii="GHEA Grapalat" w:hAnsi="GHEA Grapalat" w:cs="Sylfaen"/>
          <w:lang w:val="hy-AM"/>
        </w:rPr>
        <w:t>նախատեսվում։</w:t>
      </w:r>
      <w:r w:rsidRPr="00F405F7">
        <w:rPr>
          <w:rFonts w:ascii="GHEA Grapalat" w:hAnsi="GHEA Grapalat"/>
          <w:lang w:val="hy-AM"/>
        </w:rPr>
        <w:t xml:space="preserve">  </w:t>
      </w:r>
    </w:p>
    <w:sectPr w:rsidR="00B4723F" w:rsidRPr="00F4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9282C"/>
    <w:multiLevelType w:val="hybridMultilevel"/>
    <w:tmpl w:val="DAC8D1E4"/>
    <w:lvl w:ilvl="0" w:tplc="80E08110">
      <w:start w:val="1"/>
      <w:numFmt w:val="decimal"/>
      <w:lvlText w:val="%1."/>
      <w:lvlJc w:val="left"/>
      <w:pPr>
        <w:ind w:left="720" w:hanging="360"/>
      </w:pPr>
      <w:rPr>
        <w:rFonts w:cs="Sylfae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6146E"/>
    <w:multiLevelType w:val="multilevel"/>
    <w:tmpl w:val="C42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82"/>
    <w:rsid w:val="003307D1"/>
    <w:rsid w:val="003B6F94"/>
    <w:rsid w:val="0044283F"/>
    <w:rsid w:val="004553F7"/>
    <w:rsid w:val="004F0B84"/>
    <w:rsid w:val="00631218"/>
    <w:rsid w:val="00912B62"/>
    <w:rsid w:val="00A65AFB"/>
    <w:rsid w:val="00AB0B89"/>
    <w:rsid w:val="00B246A7"/>
    <w:rsid w:val="00B4723F"/>
    <w:rsid w:val="00B83A7B"/>
    <w:rsid w:val="00C7606A"/>
    <w:rsid w:val="00D14382"/>
    <w:rsid w:val="00F405F7"/>
    <w:rsid w:val="00F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18">
    <w:name w:val="fs18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txt">
    <w:name w:val="sub-txt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18">
    <w:name w:val="fs18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txt">
    <w:name w:val="sub-txt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</dc:creator>
  <cp:keywords/>
  <dc:description/>
  <cp:lastModifiedBy>Arminka</cp:lastModifiedBy>
  <cp:revision>20</cp:revision>
  <dcterms:created xsi:type="dcterms:W3CDTF">2024-05-10T03:18:00Z</dcterms:created>
  <dcterms:modified xsi:type="dcterms:W3CDTF">2024-12-12T06:48:00Z</dcterms:modified>
</cp:coreProperties>
</file>